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endpoint management and security solutions within healthcare and large enterprise environments. Proven expertise in engineering, deploying, and maintaining high-performing endpoint systems, with a strong focus on collaboration and continuous improvement. Demonstrated ability to implement automated solutions using modern tools and frameworks, ensuring compliance and security across organizational endpoints.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Virtual Desktop, Cloud Management Platforms, Hybrid Identity Models, Endpoint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Endpoint Management Tools:</w:t>
      </w:r>
      <w:r w:rsidRPr="00745DD3">
        <w:rPr>
          <w:rFonts w:ascii="Roboto Light" w:eastAsia="Roboto Light" w:hAnsi="Roboto Light" w:cs="Roboto Light"/>
          <w:color w:val="404040" w:themeColor="text1" w:themeTint="BF"/>
          <w:sz w:val="20"/>
          <w:szCs w:val="20"/>
        </w:rPr>
        <w:t xml:space="preserve"> Microsoft Endpoint Configuration Manager (MECM), Microsoft Intune, SCCM, Windows Autopilot, Device Management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Development:</w:t>
      </w:r>
      <w:r w:rsidRPr="00745DD3">
        <w:rPr>
          <w:rFonts w:ascii="Roboto Light" w:eastAsia="Roboto Light" w:hAnsi="Roboto Light" w:cs="Roboto Light"/>
          <w:color w:val="404040" w:themeColor="text1" w:themeTint="BF"/>
          <w:sz w:val="20"/>
          <w:szCs w:val="20"/>
        </w:rPr>
        <w:t xml:space="preserve"> PowerShell, Shell Scripting, Python, JavaScript,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Vulnerability Remediation, Patch Management, Endpoint Policy Enforcement, Security Standards Compliance, HIPAA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Technologies:</w:t>
      </w:r>
      <w:r w:rsidRPr="00745DD3">
        <w:rPr>
          <w:rFonts w:ascii="Roboto Light" w:eastAsia="Roboto Light" w:hAnsi="Roboto Light" w:cs="Roboto Light"/>
          <w:color w:val="404040" w:themeColor="text1" w:themeTint="BF"/>
          <w:sz w:val="20"/>
          <w:szCs w:val="20"/>
        </w:rPr>
        <w:t xml:space="preserve"> VMware, Virtual Desktop Infrastructure, Citrix, Desktop Virtualization Platforms, Cloud-First Deployment Strategies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services for endpoint management and security, enhancing compliance and performance across the organization by integrating advanced monitoring solutions and automated patching methodologies to ensure system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endpoint configurations and application packaging processes using </w:t>
      </w:r>
      <w:r w:rsidRPr="00745DD3">
        <w:rPr>
          <w:rFonts w:ascii="Roboto Light" w:eastAsia="Roboto Light" w:hAnsi="Roboto Light" w:cs="Roboto Light"/>
          <w:b/>
          <w:bCs/>
          <w:color w:val="404040" w:themeColor="text1" w:themeTint="BF"/>
          <w:sz w:val="20"/>
          <w:szCs w:val="20"/>
        </w:rPr>
        <w:t xml:space="preserve">Microsoft 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system updates and standardized the deployment pipeline for critical applications and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conduct vulnerability assessments, remediating identified risks, and ensuring organizational compliance with security protocols and industry standards to protect sensitive healthcare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endpoint management tasks through scripting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custom solutions to enhance operational efficiency, significantly reducing manual workloads and improving issue resolution times across the IT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deploying new operating systems and endpoint technologies, ensuring thorough testing and integration with existing systems, which improved system responsiveness and reduced downtime during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IT teams and stakeholders to drive projects forward, demonstrating adaptability and leadership in technical discussions, which resulted in enhanced understanding and support for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endpoint configurations, processes, and policies for internal audits and external compliance checks, ensuring team adherence to best practices and systematic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and IT support staff on endpoint management functionalities and troubleshooting techniques, fostering a culture of knowledge transfer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lifecycle management of endpoint hardware and software assets, contributing to significant cost reductions and improved asset utilization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reports on endpoint compliance, performance metrics, and inventory health to senior management, informing decision-making and strategic planning for future IT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emerging trends in endpoint management, adapting strategies to incorporate the latest technologies and methodologies, ensuring the organization remained competitive and efficient in IT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for endpoint solutions, ensuring optimal performance and support aligned with organizational needs and security requirements, resulting in enhanced service delivery and vendor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after-hours on-call rotation, responding promptly to critical incidents and providing high-level support, reinforcing commitment to operational excellence and service reliability for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improve endpoint security measures, implementing new protocols that increased overall data protection while ensuring compliance with healthcare regulations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development of organizational policies regarding endpoint management, ensuring alignment with best practices and regulatory compliance across diverse systems and deployment models.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enterprise applications aimed at improving operational efficiency and enhancing user experience within Microsoft’s extensive product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automated testing routines and continuous integration pipelines to ensure high code quality and performance, which directly improved product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solutions leveraging cloud technologies including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flexible frameworks for application deployment that optimized resource management and reduced operational costs across IT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document requirements for enterprise-level applications, leveraging technical knowledge in endpoint management to ensure integrations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projects from concept to delivery, implementing Agile methodologies to enhance team productivity and adaptability while fostering an environment of innovation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security features in software applications, implementing practices that ensured compliance with industry standards and reduced vulnerabilities significantly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on software performance, analyzing data to inform feature enhancements and drive future development initiatives, increasing customer satisfaction and engagement with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provided mentorship to junior developers, sharing best practices in coding standards and design principles, fostering a collaborative team culture dedicated to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application performance, significantly improving response times and resource usage through careful performance analysis and iterative enhancements on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IT initiatives with organizational goals, utilizing technical insights to inform decision-making processes and identify opportunities for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efforts for development processes and best practices, ensuring knowledge retention and accessibility for team members and future projects across different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troubleshooting of complex issues encountered by end-users, applying detailed technical knowledge to diagnose and resolve software-related problems in a timely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