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over 11 years of experience in designing and developing web and mobile applications. Proficient in a wide array of technologies including Python, AWS, PostgreSQL, and JavaScript, I excel at building scalable microservices architectures and optimizing user experience with modern front-end frameworks. Renowned for my ability to collaborate effectively in team environments and mentor junior engineers, I am committed to applying secure coding practices and enhancing CI/CD pipelines.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Next.js, React, FastAPI,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GitHub Actions,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GraphQL, Serverless, Message Queues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JUnit,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resilience in service-oriented architectures, while also enhancing team collaboration through agile practices and peer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financial planning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intuitive user experiences and state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fostering adherence to responsive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access layers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advanced querying techniques to improve application performance and ensure data integrity through meticulous schema design and indexing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application of secure coding practices across projects,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into the development lifecycle, which improved overall application security and reduced vulnerability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 and pair programming sessions, fostering a culture of continuous learning while driving innovations in software development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automated testing and deployment processes that reduced deployment time by implementing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profiling and optimization of backend services, leading to a significant improvement in application response time and throughput by analyzing metrics and refining architectures accordingly.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customer needs into functional specifications and technical designs, ensuring seamless product releases that meet stakeholders'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documentation practices in compliance with industry standards, contributing to a shared understanding of architecture, design patterns, and component interactions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system troubleshooting and debugging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processes for incident response, which enhanced service reliability and reduced downtime through collaborative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innovative practices in unit and integration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quality of code delivered and fostering a test-driven development culture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third-party APIs to enhance platform capabilities, collaborating on requirements gathering and adaptation of services to ensure compatibility with existing systems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monitoring and logging strategies across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prompt issue resolution and proactive maintenance to maintain high service uptime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database operations through effective schema migrations and performance tuning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data handling and faster transactional processing through methodical testing and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and brainstorming sessions to craft innovative solutions for complex business problems, ensuring alignment with the overall technical and strategic goals of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back-end service development while applying sound design patterns to achieve high cohesion and low coupling in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deliver software solutions for Windows and web platforms, emphasizing user-friendly interfaces and robust performance across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adopting agile methodologies and facilitating sprint planning sessions while improving communication and collaboration between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APIs designed for scalability and ease of integration,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ensure seamless interaction between client and server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testing and debugging processes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efficiency improvements 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clean code and design principles, fostering a culture of quality assurance and continuous learning within the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layer optimizations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data retrieval times by analyzing query performance and restructuring certain aspects of the database.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evaluate requirements and provide actionable technical advice, translating needs into effective development tasks that align with project scope and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documentation and user manuals for deployed applications, ensuring thorough understanding and maintenance capabilities for both users and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migration efforts of existing applications to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disruption and maximal return on investment through efficient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into existing applications, improving overall system functionality and user engagement through a modular architecture approach and strategic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through code reviews and regular team check-ins to enhance project progress and ensure high-quality deliverables through shared best practices and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