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Engineer with over 11 years of experience in software development, specializing in Big Data solutions, data architecture, and analytics. Proficient in transforming complex data into actionable insights utilizing advanced tools like Hadoop, Spark, and Kafka. Proven expertise in designing scalable data systems and leading teams to achieve technological excellence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Hadoop, Spark, Kafka, Storm, HDFS, Ambari, Cloudera Manager, Zookeeper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Scala, Python, SQL, NoSQL, R, JavaScript,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ETL:</w:t>
      </w:r>
      <w:r w:rsidRPr="00745DD3">
        <w:rPr>
          <w:rFonts w:ascii="Roboto Light" w:eastAsia="Roboto Light" w:hAnsi="Roboto Light" w:cs="Roboto Light"/>
          <w:color w:val="404040" w:themeColor="text1" w:themeTint="BF"/>
          <w:sz w:val="20"/>
          <w:szCs w:val="20"/>
        </w:rPr>
        <w:t xml:space="preserve"> ETL, Talend, Apache NiFi, SSIS, Stream Processing, Batch Processing, Data Pipeline, Data Ingestion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 Solutions:</w:t>
      </w:r>
      <w:r w:rsidRPr="00745DD3">
        <w:rPr>
          <w:rFonts w:ascii="Roboto Light" w:eastAsia="Roboto Light" w:hAnsi="Roboto Light" w:cs="Roboto Light"/>
          <w:color w:val="404040" w:themeColor="text1" w:themeTint="BF"/>
          <w:sz w:val="20"/>
          <w:szCs w:val="20"/>
        </w:rPr>
        <w:t xml:space="preserve"> HBase, MemSQL, Oracle NoSQL, PostgreSQL, MongoDB, Cassandra, MySQL, Data 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Visualization Tools:</w:t>
      </w:r>
      <w:r w:rsidRPr="00745DD3">
        <w:rPr>
          <w:rFonts w:ascii="Roboto Light" w:eastAsia="Roboto Light" w:hAnsi="Roboto Light" w:cs="Roboto Light"/>
          <w:color w:val="404040" w:themeColor="text1" w:themeTint="BF"/>
          <w:sz w:val="20"/>
          <w:szCs w:val="20"/>
        </w:rPr>
        <w:t xml:space="preserve"> Power BI, Tableau, Looker, Apache Superset, Kibana, Presto, Phoenix, Druid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Frameworks:</w:t>
      </w:r>
      <w:r w:rsidRPr="00745DD3">
        <w:rPr>
          <w:rFonts w:ascii="Roboto Light" w:eastAsia="Roboto Light" w:hAnsi="Roboto Light" w:cs="Roboto Light"/>
          <w:color w:val="404040" w:themeColor="text1" w:themeTint="BF"/>
          <w:sz w:val="20"/>
          <w:szCs w:val="20"/>
        </w:rPr>
        <w:t xml:space="preserve"> Microservices, Distributed Systems, Serverless Architecture, Event-Driven Architecture, REST, SOAP, GraphQL, Data Governance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on </w:t>
      </w:r>
      <w:r w:rsidRPr="00745DD3">
        <w:rPr>
          <w:rFonts w:ascii="Roboto Light" w:eastAsia="Roboto Light" w:hAnsi="Roboto Light" w:cs="Roboto Light"/>
          <w:b/>
          <w:bCs/>
          <w:color w:val="404040" w:themeColor="text1" w:themeTint="BF"/>
          <w:sz w:val="20"/>
          <w:szCs w:val="20"/>
        </w:rPr>
        <w:t xml:space="preserve">Cloudera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to optimize data ingestion, processing, and analysis workflows, ensuring high availability and performance under varying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adopting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 processing, facilitating real-time data analytics and improving insights for business intelligence initiatives by using innovative algorithms.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data pipelines using </w:t>
      </w:r>
      <w:r w:rsidRPr="00745DD3">
        <w:rPr>
          <w:rFonts w:ascii="Roboto Light" w:eastAsia="Roboto Light" w:hAnsi="Roboto Light" w:cs="Roboto Light"/>
          <w:b/>
          <w:bCs/>
          <w:color w:val="404040" w:themeColor="text1" w:themeTint="BF"/>
          <w:sz w:val="20"/>
          <w:szCs w:val="20"/>
        </w:rPr>
        <w:t xml:space="preserve">Talend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both batch and real-time data flows which resulted in smoother data handling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build complex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for analytical applications, significantly enhancing decision-making processes through advanced analytics and visualization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utilizing </w:t>
      </w:r>
      <w:r w:rsidRPr="00745DD3">
        <w:rPr>
          <w:rFonts w:ascii="Roboto Light" w:eastAsia="Roboto Light" w:hAnsi="Roboto Light" w:cs="Roboto Light"/>
          <w:b/>
          <w:bCs/>
          <w:color w:val="404040" w:themeColor="text1" w:themeTint="BF"/>
          <w:sz w:val="20"/>
          <w:szCs w:val="20"/>
        </w:rPr>
        <w:t xml:space="preserve">Kerberos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Ranger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sensitive healthcare data, reinforcing compliance with industry regulations and safeguarding patient information from unauthorized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scalable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synchronized data from disparate sources, enriching the organization's data ecosystem with diverse datasets for comprehensive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migration of on-premise data warehouses to cloud platforms ensuring seamless integration and improved scalability, leveraging tools like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Spark-Streaming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maintained architectural designs that streamlined project deliveries, establishing best practices for coding standards and performance benchmarks essential for efficient data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to enhance system performance by fine-tuning </w:t>
      </w:r>
      <w:r w:rsidRPr="00745DD3">
        <w:rPr>
          <w:rFonts w:ascii="Roboto Light" w:eastAsia="Roboto Light" w:hAnsi="Roboto Light" w:cs="Roboto Light"/>
          <w:b/>
          <w:bCs/>
          <w:color w:val="404040" w:themeColor="text1" w:themeTint="BF"/>
          <w:sz w:val="20"/>
          <w:szCs w:val="20"/>
        </w:rPr>
        <w:t xml:space="preserve">HDFS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storage configurations, resulting in faster data retrieval times across various applications while ensuring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workshops and knowledge-sharing sessions to elevate team expertise in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fostering a culture of continuous learning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governance frameworks utilizing metadata management tools, ensuring data quality and integrity across data pipelines facilitating consistent analytics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initiatives to align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evolving business needs, driving adaptations that supported organizational growth in data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technical debt and system challenges proactively, participating in troubleshooting with vendor support teams to resolve complex issues related to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promoting skills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fostering a collaborative environment aimed at developing innovative data solutions for critical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 planning in agile environments, coordinating with multiple stakeholders to align project goals with technological solutions, ensuring timely delivery of data management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performance improvements and reducing operational costs through efficient coding practices while adhering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cross-departmental collaboration, working with data analysts to refine data collection processes, enhancing overall data quality, and supporting strategic decision-making through accurate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RESTful APIs that served as a backbone for various applications, facilitating seamless integration between front-end interfaces and backend data resources, improving user experience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deployment of cloud-based solutions that enhanced application scalability through leveraging container orchestration frameworks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management for applications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application delivery process and ensuring rapid updates for enhanced stability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migrate legacy data solutions to modern architectures, employing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which significantly improved data retrieval speeds and supported high-volume transaction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data modeling and architecture strategies, enabling analytics teams to derive insights from diverse datasets efficiently, thus supporting organizational data-driven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manage project timelines and deliverables, coordinating efforts with software testers and product managers to streamline release cycles and enhance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existing codebase for performance improvements, directly reducing latency through efficient algorithm implementation and resource management that significantly enhanced system 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activities to resolve system failures quickly, employing systematic approaches to identify root causes and implementing long-term solutions that improved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testing of data pipelines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processing capabilities to handle minute data loads while ensuring data integrity and validation.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direct communication with clients to understand their needs and provide tailored solutions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tools to ensure client satisfaction and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