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specializing in web and mobile applications. Proven expertise in Python, React, and backend systems design. Enthusiastic team player with a strong adaptability to evolving technologies and a commitment to optimizing performance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HTML, CSS, Bash,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Next.js, Flask, Express.js, Bootstrap, jQuery,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Docker, AWS, Kubernetes,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gRPC, Swagger, Git, Jira, Bitbucket, Webpack,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Postman, Cypress, Pytest, JUnit, Karma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design and development of backend systems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/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industry best practices for scalable architecture to ensure high performance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translate business requirements into functional code, ensuring alignment between user needs and technical execution for optimal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other engineers to implement scalable and efficient server-side logic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application performance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frontend interfaces with backend functionality in a seamless manner,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user experiences and fluid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database design and management, ensuring data integrity and optimal performance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regular schema optimizations.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efforts, utilizing various profiling tools to analyze and enhance system efficiency across scalable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testing and debugging of backend applications using automated tools, identifying and resolving issues swiftly to maintain peak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processes and solutions thoroughly, facilitating knowledge transfer and ensuring comprehensive understanding amongst team members tailored to project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collaboration across cross-functional teams, emphasizing collective problem-solving and ensuring that project milestones are achieved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APIs with strict adherence to security protocols, integrating third-party services efficiently while ensuring compliance with industry standards and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infrastructure-as-code practices for streamlined deployment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reliable application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flexibility to learn and adapt to new technologies, contributing to a culture of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clinical staff and external partners to ensure technical solutions met regulatory requirements, promoting secure and effective healthcare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aimed at upskilling team members in best coding practices, fostering an environment of growth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engineers through pair programming sessions, reinforcing core engineering principles and promoting a culture of mentorship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and scalable APIs and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high availability and responsiveness in multi-user environments to optimize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modern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practices for component-based architecture enabling future scalability and easier maintenance across different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transitions of legacy systems to modern stack solutions, advocating for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processing while migrating databases from traditional SQL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synchronized data efficiently with third-party APIs, enhancing application functionality and expanding service offerings to users, thus enriching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delivery and deployment practices,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quality and reducing time to market for application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frequent code reviews to uphold quality standards, ensuring adherence to industry best practices and enhancing code maintainability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performance tuning processes to identify bottlenecks, enhancing system efficiency through profiling and appropriate architectural decisions in code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quality assurance and automated testing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higher rate of code reliability and robustness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innovative solutions for complex technical challenges encountered within multi-layered interface challenges, successfully bridging gaps between backend processes and client-facing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providing meaningful input as part of iterative development cycles, enhancing collaboration and ensuring prompt alignment on project goals with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