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over 11 years of experience in software development, particularly in the design and implementation of innovative biotech applications. Extensive expertise in AI, data science, and biologics CMC processes, leading cross-functional teams to optimize drug development through technology-driven approaches.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Pandas, NumPy, Flask,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Clinical Development Tools:</w:t>
      </w:r>
      <w:r w:rsidRPr="00745DD3">
        <w:rPr>
          <w:rFonts w:ascii="Roboto Light" w:eastAsia="Roboto Light" w:hAnsi="Roboto Light" w:cs="Roboto Light"/>
          <w:color w:val="404040" w:themeColor="text1" w:themeTint="BF"/>
          <w:sz w:val="20"/>
          <w:szCs w:val="20"/>
        </w:rPr>
        <w:t xml:space="preserve"> CDMO, QbD, IND submissions, BLA submissions, ICH Guidelines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and Analysis:</w:t>
      </w:r>
      <w:r w:rsidRPr="00745DD3">
        <w:rPr>
          <w:rFonts w:ascii="Roboto Light" w:eastAsia="Roboto Light" w:hAnsi="Roboto Light" w:cs="Roboto Light"/>
          <w:color w:val="404040" w:themeColor="text1" w:themeTint="BF"/>
          <w:sz w:val="20"/>
          <w:szCs w:val="20"/>
        </w:rPr>
        <w:t xml:space="preserve"> Machine Learning, Statistical Modeling, Data Visualization, SAS,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Quality Assurance:</w:t>
      </w:r>
      <w:r w:rsidRPr="00745DD3">
        <w:rPr>
          <w:rFonts w:ascii="Roboto Light" w:eastAsia="Roboto Light" w:hAnsi="Roboto Light" w:cs="Roboto Light"/>
          <w:color w:val="404040" w:themeColor="text1" w:themeTint="BF"/>
          <w:sz w:val="20"/>
          <w:szCs w:val="20"/>
        </w:rPr>
        <w:t xml:space="preserve"> GxP, FDA regulations, Regulatory Affairs, Quality Control, Process Validation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comprehensive </w:t>
      </w:r>
      <w:r w:rsidRPr="00745DD3">
        <w:rPr>
          <w:rFonts w:ascii="Roboto Light" w:eastAsia="Roboto Light" w:hAnsi="Roboto Light" w:cs="Roboto Light"/>
          <w:b/>
          <w:bCs/>
          <w:color w:val="404040" w:themeColor="text1" w:themeTint="BF"/>
          <w:sz w:val="20"/>
          <w:szCs w:val="20"/>
        </w:rPr>
        <w:t xml:space="preserve">CMC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biologic products, aligning all processes with global regulatory standards and ensuring that all deliverables met or exceeded regulatory compliance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high-performing </w:t>
      </w:r>
      <w:r w:rsidRPr="00745DD3">
        <w:rPr>
          <w:rFonts w:ascii="Roboto Light" w:eastAsia="Roboto Light" w:hAnsi="Roboto Light" w:cs="Roboto Light"/>
          <w:b/>
          <w:bCs/>
          <w:color w:val="404040" w:themeColor="text1" w:themeTint="BF"/>
          <w:sz w:val="20"/>
          <w:szCs w:val="20"/>
        </w:rPr>
        <w:t xml:space="preserve">CMC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accountability while developing processes aimed at streamlining biologic product development from pre-clinical phases to commercialization.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with </w:t>
      </w:r>
      <w:r w:rsidRPr="00745DD3">
        <w:rPr>
          <w:rFonts w:ascii="Roboto Light" w:eastAsia="Roboto Light" w:hAnsi="Roboto Light" w:cs="Roboto Light"/>
          <w:b/>
          <w:bCs/>
          <w:color w:val="404040" w:themeColor="text1" w:themeTint="BF"/>
          <w:sz w:val="20"/>
          <w:szCs w:val="20"/>
        </w:rPr>
        <w:t xml:space="preserve">CDMOs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manufacturing operations, overseeing project timelines and ensuring effective communication across teams for seamless execution of biologics programs and their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development streams to optimize biologics project plans and greatly reduce delivery timelines while maintaining compliance and ensuring quality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across formulating, analytical method designs, and technology transfers to manufacturing sites, resulting in improved operational efficiency and reduced rollout times for new biologic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preparation, authoring, and review of critical </w:t>
      </w:r>
      <w:r w:rsidRPr="00745DD3">
        <w:rPr>
          <w:rFonts w:ascii="Roboto Light" w:eastAsia="Roboto Light" w:hAnsi="Roboto Light" w:cs="Roboto Light"/>
          <w:b/>
          <w:bCs/>
          <w:color w:val="404040" w:themeColor="text1" w:themeTint="BF"/>
          <w:sz w:val="20"/>
          <w:szCs w:val="20"/>
        </w:rPr>
        <w:t xml:space="preserve">regulatory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INDs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readiness for submission and maintaining a proactive approach to regulatory engagement with authorities.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methodologies across </w:t>
      </w:r>
      <w:r w:rsidRPr="00745DD3">
        <w:rPr>
          <w:rFonts w:ascii="Roboto Light" w:eastAsia="Roboto Light" w:hAnsi="Roboto Light" w:cs="Roboto Light"/>
          <w:b/>
          <w:bCs/>
          <w:color w:val="404040" w:themeColor="text1" w:themeTint="BF"/>
          <w:sz w:val="20"/>
          <w:szCs w:val="20"/>
        </w:rPr>
        <w:t xml:space="preserve">CMC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current with emerging technologies and industry best practices to drive innovation in biologics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teams specializing in analytical development and quality assurance to ensure that all biologics met stringent internal specifications and external regulatory requirements during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models to predict project resource requirements, resulting in more precise budget allocations and maximizing the efficient use of team skills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members to remain engaged with the latest advancements in </w:t>
      </w:r>
      <w:r w:rsidRPr="00745DD3">
        <w:rPr>
          <w:rFonts w:ascii="Roboto Light" w:eastAsia="Roboto Light" w:hAnsi="Roboto Light" w:cs="Roboto Light"/>
          <w:b/>
          <w:bCs/>
          <w:color w:val="404040" w:themeColor="text1" w:themeTint="BF"/>
          <w:sz w:val="20"/>
          <w:szCs w:val="20"/>
        </w:rPr>
        <w:t xml:space="preserve">biologics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regulatory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organizing quarterly training and review sessions to foster continuous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both internal and external stakeholders to refine project scopes, ensuring clear accountability and fostering a collaborative environment focused on achieving strategic company goals in drug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AI and advanced analytics initiatives to identify areas of operational improvement within biologics development processes, resulting in enhanced decision-making and overall project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interpreted regulatory updates, ensuring that all development activities aligned with current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standards while advising on necessary changes to policies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streamline and digitize documentation processes, utilizing modern technologies to enhance data quality and accessibility across biologics product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cross-functional collaboration by engaging diverse teams in project planning meetings to ensure comprehensive alignment on biologics development goals and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software solutions for diverse applications, focusing on improving system performance and enhancing user experience through the application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while maintaining robust back-end support for data management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improving reliability and scalability in cloud environments, and optimizing transitions from local to cloud-based solutions effectively without loss of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APIs, ensuring robust user authentication while adhering to best practices in </w:t>
      </w:r>
      <w:r w:rsidRPr="00745DD3">
        <w:rPr>
          <w:rFonts w:ascii="Roboto Light" w:eastAsia="Roboto Light" w:hAnsi="Roboto Light" w:cs="Roboto Light"/>
          <w:b/>
          <w:bCs/>
          <w:color w:val="404040" w:themeColor="text1" w:themeTint="BF"/>
          <w:sz w:val="20"/>
          <w:szCs w:val="20"/>
        </w:rPr>
        <w:t xml:space="preserve">RESTful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application efficiency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phases by utilizing automation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testing frameworks to ensure high software quality and to eliminate bugs prior to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data pipelines leveraging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consolidate data from various sources, preparing it for analysis and reporting, which aided strategic planning and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that focused on finding opportunities for modernization and refactoring legacy systems into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speeding up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in product offerings by integrating user feedback into product development cycles, ensuring alignment with market demands and improving overall user engagement levels through targeted revisions.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leads to define the scope of work for the engineers in my team, promoting personal development opportunities while ensuring project deliverables were achieved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structured deployment process that minimized integration issues and ensured that code was always in a deployable state.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transfers and mentoring of junior developers, emphasizing best coding practices and the importance of thorough documentation to enhance team proficiency and cohesive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transformed them into technical specifications to ensure development efforts aligned with business needs, which improved customer satisfaction and product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