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innovative web and mobile applications. Proven expertise with Python, Java, and AWS technologies, passionate about delivering efficient solutions to enhance federal health IT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Shell Scripting, Scala,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Hadoop, Databricks, Angular, React,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Snowflake,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Eclipse, Jenkins, Git, JIRA, Bitbucket,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Postman, Cucumber, Mockito, Katalon, TestNG,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MongoDB, PostgreSQL, Oracle DB, Redis, Elasticsearch, Kafka,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rules-based edits in healthcare claims processing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to ensure compliance with coding guidelines and regulatory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reusable, scalable microservices used in </w:t>
      </w:r>
      <w:r w:rsidRPr="00745DD3">
        <w:rPr>
          <w:rFonts w:ascii="Roboto Light" w:eastAsia="Roboto Light" w:hAnsi="Roboto Light" w:cs="Roboto Light"/>
          <w:b/>
          <w:bCs/>
          <w:color w:val="404040" w:themeColor="text1" w:themeTint="BF"/>
          <w:sz w:val="20"/>
          <w:szCs w:val="20"/>
        </w:rPr>
        <w:t xml:space="preserve">health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system integration capabilities and reducing downtime across discrete components in a multi-contractor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needs and develop efficient end-to-end user experiences that maximize the functionality of modern, responsive applications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which involved designing scalable architectures while ensuring robust security measures are in place to protect sensitive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reliability and maintainability, fostering continuous integration and delivery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while implementing </w:t>
      </w:r>
      <w:r w:rsidRPr="00745DD3">
        <w:rPr>
          <w:rFonts w:ascii="Roboto Light" w:eastAsia="Roboto Light" w:hAnsi="Roboto Light" w:cs="Roboto Light"/>
          <w:b/>
          <w:bCs/>
          <w:color w:val="404040" w:themeColor="text1" w:themeTint="BF"/>
          <w:sz w:val="20"/>
          <w:szCs w:val="20"/>
        </w:rPr>
        <w:t xml:space="preserve">Scaled Agile Framework (SAFe)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fast-paced collaboration and iterative enhancements to project deliverables and user experience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developed modules and systems,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ensuring consistent stakeholder engagement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and stakeholders on industry standards and emerging technologies, promoting a culture of continuous learning and adaptability in a rapidly changing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prototyping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design concepts and engage users early in the development process, thereby optimizing product fit for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CLI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enhance system performance and automate various processes, ensuring efficient management of development and production environments in data-driven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reporting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derive actionable insights from data trends, improving decision-making processes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rules engines like </w:t>
      </w:r>
      <w:r w:rsidRPr="00745DD3">
        <w:rPr>
          <w:rFonts w:ascii="Roboto Light" w:eastAsia="Roboto Light" w:hAnsi="Roboto Light" w:cs="Roboto Light"/>
          <w:b/>
          <w:bCs/>
          <w:color w:val="404040" w:themeColor="text1" w:themeTint="BF"/>
          <w:sz w:val="20"/>
          <w:szCs w:val="20"/>
        </w:rPr>
        <w:t xml:space="preserve">Drools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frameworks, enhancing flexibility and ensuring compliance regarding the constantly evolving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consistency and scalability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workflow processes that automated edits for operational excellence, which led to increased efficiency rates in healthcare claims approvals and processing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analytical users throughout the software development lifecycle, ensuring that user feedback was effectively integrated into product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develop innovative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streamlined processes in health information management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reliability of application updates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server-side components, ensuring seamless integrations with front-end applications while upholding high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mobile application development projects, translating complex healthcare requirements into scalable mobile solutions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native programming techniques for both iOS and Android screens.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Awarded for outstanding collaboration and problem solving by successfully leading project sprints dedicated to enhancing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addressing client needs in a rapidly evolving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endpoints that enabled seamless integration with other software systems while focusing on performance and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profiling and optimization activities for data-intensive applications, utilizing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and reduce operational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functional stakeholders on best practices and industry trends, regularly updating the team on advancements in </w:t>
      </w:r>
      <w:r w:rsidRPr="00745DD3">
        <w:rPr>
          <w:rFonts w:ascii="Roboto Light" w:eastAsia="Roboto Light" w:hAnsi="Roboto Light" w:cs="Roboto Light"/>
          <w:b/>
          <w:bCs/>
          <w:color w:val="404040" w:themeColor="text1" w:themeTint="BF"/>
          <w:sz w:val="20"/>
          <w:szCs w:val="20"/>
        </w:rPr>
        <w:t xml:space="preserve">health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emerging challenges in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and documentation of all project phases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updated logs for tracking progress and enabling quicker pivots as requirements changed.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test automation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reduced time to production while guaranteeing a consistent product quality standard.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significant experience with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database solutions effectively to streamline data access and maintain integrity across distributed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product features through direct user feedback, rapidly iterating on app designs while balancing performance needs and safety considerations for sensitive patient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