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11 years of experience in software development specializing in DevSecOps, cloud infrastructure, and automation using AWS. Adept at leveraging Terraform, Kubernetes, and CI/CD practices to streamline software delivery and optimize cloud architecture. Proven expertise in leading cross-functional teams and implementing modern software solutions for large-scale enterprise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JavaScript, Bash,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CloudFormation, Kubernetes, Docker, EKS, S3, Route53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Docker, Terraform, Ansible, Puppet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React, Node.js, Express.js, Flask,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DevSecOps, IAM, Security Compliance, OWASP, CIS Benchmarks, Penetration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provisioning, facilitating the establishment of secure, scalable cloud architectures suited for hybrid environments and modern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automation of deployment processes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enhancing software delivery timelines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landing zones for a multi-account structure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proper resource management which adhered to stringent security and scalability requirements mandated by federal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blue/green deployment strategies that minimized downtime during production releases while ensuring consistent application availability and optimal performance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enforce agile methodologies, integrating agile practices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enhance collaboration between development, operations, and quality assurance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a strong security posture within the cloud-based solutions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which included threat modeling, security assessments, and compliance adherence for all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enabling efficient management of application deployments across cluster environments, thereby promoting resilience and scalability through automated scaling and self-healing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allowed for seamless integration of security testing into the development lifecycle without hindering speed or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elevate the skill set of team members, fostering a knowledge-sharing environment that encouraged best practices and professional growth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tooling strategies and operational procedures, contributing to project transparency and aiding in onboarding new team members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extensively, enabling consistent environments and reducing configuration drift, thus enhancing operational excellence across deployments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architecture reviews to assess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updating processes as necessary to align with changing industry standards and organizational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engineers, cultivating their knowledge in cloud-native designs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aimed at fostering a robust development culture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improvements to existing monitoring frameworks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improving incident response times and application health visibility across the deployed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secure, resilient system designs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Route53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business continuity and robust disaster recovery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microservices architectures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scalable and resilient applications while ensuring fast deployment cycles aligned with business requirements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 teams to craft intuitive software applications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in all released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continuous integration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automation of testing processes and thereby improving code quality and deployment frequency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applications to modern architectures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a smooth transition through meticulous planning and execution of modernization methodologies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development teams to integrate backend systems with cloud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operations and significantly reduced time-to-launch for multiple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orchestrating services to simplify scaling, management, and automation of application deployment processes, enhancing operational efficiency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all phases of the software development lifecycle from concept through deployment, fostering an environment that encouraged iterative development and agile practices among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data analysis and operational performance assessments to identify areas of improvement, implementing solutions that optimized resources and reduced operational costs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feedback, ensuring that applications met expectations and adhered to organizational goals emphasizing quality and functionality in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best practices, fostering a culture of continual learning and improvement within the software engineering team for enhanced productivity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secure cloud applications by adhering to security standards and best practices, mitigating risks associated with data breaches and non-compliance across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system documentation to reflect changes in architecture and processes, ensuring that all engineering team members had access to current information about ongoing projects and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