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and innovative Senior Software Engineer with over 11 years of experience in designing, developing, and maintaining web and mobile applications. Expertise in AWS, automated infrastructures, and CI/CD processes, combined with a passion for fostering strong collaborative teams and continuous improvements in delivery practices. Proven success in implementing robust solutions using Terraform, Kubernetes, and other cloud technologies while ensuring security and scalability.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Lambda,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Ansible, Packer, Git,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GitHub Actions, GitLab CI/CD, CircleCI, Argo 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Observability: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Prometheus, CloudWatch, ELK Stack,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RDS, DynamoDB, SQL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and configured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the scalable deployment of applications across multiple environments and geographical regions.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infrastructure deployment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Infrastructure as Code (IaC) practices, optimizing deployment procedures, and promoting consistency throughout the deployment pipeline.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code integration process and ensure rapid and reliable production deployments for various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engineering teams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orchestrating containerized applications, improving efficiency and reliability of deployments, while enhancing the overall pipeline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observability solutions for monitoring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proactive alerts and visibility into application performance to enhance incident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disaster recovery and security strategies, establishing comprehensive backup plans using AWS tools and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all levels of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management by configuring DNS, VPC networking, and implementing load balancing strategies, which led to improved application performance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 series of automated security checks for deployments by integrating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 ZAP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compliance scans in the CI/CD pipeline, increasing security posture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infrastructure, automation workflows, and troubleshooting steps to establish a knowledge repository, facilitating efficient onboarding processes and continuous improvement practices within the DevOps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fostered a DevOps culture within the organization, promoting practices that emphasize collaboration, agility, and shared responsibility among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monitoring best practices, pushing a security-first mindset throughout engineering teams while maintaining focus on achieving project goals and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implemented cost optimization strategies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significant reductions in infrastructure costs while maintaining performance and availability standards necessary for 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incident management for production services, diagnosing production issues across multiple microservices, collaborating with cross-functional teams to facilitate rapid resolution and minimize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enterprise-level monitoring and alerting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provided greater insights into performance and behavioral metrics across multiple deployed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integrations for automating operational workflows within the infrastructure, resulting in smoother deployment processes and a more cohesive collaboration framework among development and operations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updated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scalability for enterprise applications while continuously assessing performance metrics for ongoing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software engineers to enhance deployment pipelines by integrating automation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dramatically reducing manual intervention and increasing efficiency in code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performance under peak loads by implementing performance tuning procedures and comprehensive backup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design resilient applications running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scaling and deployments while optimizing resource usage in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security assessments of cloud services, establishing robust security policies and controls, and implemented proactive measures to mitigate risks in accordance with compliance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for version control management, collaborating with teams to streamline the development process and facilitate rapid feature delivery and rollout without compromising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and contributed to fostering an Agile culture, emphasizing adaptability and continuous improvement in processes to align DevOps initiatives with business goals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 to align on infrastructure needs, ensuring proactive communication and shared understanding of ownership in operational procedures for best practices adherence.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Revamped existing deployment processes by introducing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blue/green deployments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canary releases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zero-downtime upgrades and reducing the risk associated with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cloud resource utilization and designed monitoring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logging and alerting functionalities across services, which improved operational insights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and maintained technical documentation to ensure clarity and accessibility of operational knowledge and deployment procedures, facilitating better understanding and collaboration within teams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Migrated legacy applications to cloud-native architectures, improving agility and resilience while providing the development teams with higher levels of operational efficiency through robust automation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