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9 years of experience in software development, specializing in web and mobile applications. Proven proficiency in DevOps transformations, infrastructure automation, and cloud technologies. Highly skilled in fostering collaboration and enabling teams through training and mentorship, with a passion for best practices in modern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 JavaScript, Python, .NET, Ruby,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GitLab, Azure DevOps, Docker, Kubernetes, Terraform, Ansible,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Observability:</w:t>
      </w:r>
      <w:r w:rsidRPr="00745DD3">
        <w:rPr>
          <w:rFonts w:ascii="Roboto Light" w:eastAsia="Roboto Light" w:hAnsi="Roboto Light" w:cs="Roboto Light"/>
          <w:color w:val="404040" w:themeColor="text1" w:themeTint="BF"/>
          <w:sz w:val="20"/>
          <w:szCs w:val="20"/>
        </w:rPr>
        <w:t xml:space="preserve"> Prometheus, Grafana, Elasticsearch, Zipkin, New Relic, Dynatrace, AppDynamics,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Flask, Express.js, AngularJS, React, Vue.js, Django,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Microsoft Azure, Google Cloud Platform, DigitalOcean, IBM Cloud, Oracle Cloud, Heroku, Alibaba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orchestration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applications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release cycles through systematic improvements and automation of workflows, enhancing team productivity and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consistent development environments across various projects, ultimately boosting the efficiency of infrastructure management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and eliminate blockers in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adoption process, fostering a culture of open communication that improved team dynamics and project outcomes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cloud-native architecture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scalable solutions that meet client business objectives while ensuring high availability and performance of applications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programs aimed at mentoring junior engineers in </w:t>
      </w:r>
      <w:r w:rsidRPr="00745DD3">
        <w:rPr>
          <w:rFonts w:ascii="Roboto Light" w:eastAsia="Roboto Light" w:hAnsi="Roboto Light" w:cs="Roboto Light"/>
          <w:b/>
          <w:bCs/>
          <w:color w:val="404040" w:themeColor="text1" w:themeTint="BF"/>
          <w:sz w:val="20"/>
          <w:szCs w:val="20"/>
        </w:rPr>
        <w:t xml:space="preserve">CI/CD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an enhanced understanding of software delivery processes and reduced onboarding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hands-on workshops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orchestration, driving knowledge sharing that empowered teams in adopting containerization strategies that streamline application deployment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consulting to clients on cloud architecture and deployment strategies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guiding teams through the complexities of cloud-native transformations and service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tuning and observability enhancements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monitoring capabilities and response times to system anomalies or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advocated for </w:t>
      </w:r>
      <w:r w:rsidRPr="00745DD3">
        <w:rPr>
          <w:rFonts w:ascii="Roboto Light" w:eastAsia="Roboto Light" w:hAnsi="Roboto Light" w:cs="Roboto Light"/>
          <w:b/>
          <w:bCs/>
          <w:color w:val="404040" w:themeColor="text1" w:themeTint="BF"/>
          <w:sz w:val="20"/>
          <w:szCs w:val="20"/>
        </w:rPr>
        <w:t xml:space="preserve">GitOps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creating streamlined workflows and version control strategies that enhanced collaboration among development and operations teams, reducing risks associated with configuration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in </w:t>
      </w:r>
      <w:r w:rsidRPr="00745DD3">
        <w:rPr>
          <w:rFonts w:ascii="Roboto Light" w:eastAsia="Roboto Light" w:hAnsi="Roboto Light" w:cs="Roboto Light"/>
          <w:b/>
          <w:bCs/>
          <w:color w:val="404040" w:themeColor="text1" w:themeTint="BF"/>
          <w:sz w:val="20"/>
          <w:szCs w:val="20"/>
        </w:rPr>
        <w:t xml:space="preserve">Serverless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introduced innovative concepts to client teams, presenting evidence-based insights into the potential benefits and offering practical implementation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community contributions by leading coding sessions and open-source projects, encouraging a spirit of collaboration and continuous learning among engineering peers, while enhancing personal and team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technical challenges using critical thinking and problem-solving skills, successfully executing end-to-end delivery of critical projects while advising stakeholders on potential risks and mitigation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 assessments and feedback loops to drive personal growth and encourage sustainable team dynamics, ultimately enhancing overall project performance and collaborative spirit.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agile methodologies to improve team workflows, promoting agile frameworks and practices that facilitate adaptability and shorten delivery cycles for better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teams on addiction patterns and practices, pushing for a culture that minimizes technical debt through rigorous code reviews and adherence to coding standards across all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with a focus on user experience and performance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for optimal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transition to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which enhanced scalability and maintainability of applications across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software development, fostering a transparent workflow that enabled teams to manage changes efficiently while maintaining code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delivery practices, building automated testing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increased the frequency and reliability of releases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coding standards to maintain high-quality code, mentoring team members on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to optimize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web applications leveraging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accessibility and performance across devices to enhance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systems as part of application enhancement, ensuring seamless data exchange and improved functionality for end users 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define solutions using </w:t>
      </w:r>
      <w:r w:rsidRPr="00745DD3">
        <w:rPr>
          <w:rFonts w:ascii="Roboto Light" w:eastAsia="Roboto Light" w:hAnsi="Roboto Light" w:cs="Roboto Light"/>
          <w:b/>
          <w:bCs/>
          <w:color w:val="404040" w:themeColor="text1" w:themeTint="BF"/>
          <w:sz w:val="20"/>
          <w:szCs w:val="20"/>
        </w:rPr>
        <w:t xml:space="preserve">cloud native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business objectives by aligning technical strategies with client visions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microservice-based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environment consistency through containerization strategies that simplified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pair programming sessions to foster knowledge sharing and collaboration within the development team, leading to increased productivity and innovative problem-solving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libraries and frameworks that supported rapid application development, enabling the team to accelerate project timelines and improve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project stakeholders through regular updates and presentations, effectively communicating complex technical concepts in simplified terms to non-technical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