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development, specializing in web and mobile applications. Proficient in modern enterprise technologies including Kubernetes, AWS, GCP, and Python, with a strong commitment to best practices in DevOps and CI/CD.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Ruby, Node.js, Java, JavaScript,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Helm,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Loki, Alertmanager, ELK Stack, OpenTelemetry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Flux, Ansible, Puppet, Chef,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MetalLB, Metal3, DNS, VPN, Network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service reliability, ensuring systems remained resilient in production environments, thus minimizing downtime and improving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automated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reliable application delivery while safeguarding code integrity through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 and root cause analysis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PagerDuty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troubleshooting processes and improving support responsiveness, showcasing adaptability during critical outages that impacted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monitoring and log aggregation, providing actionable insights that informed performance tuning and proactive maintenance strategies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comprehensive infrastructure management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covering both on-prem and cloud environments, facilitating seamless resource allocation and scaling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weekly training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InfoSec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compliance standards, empowering the engineering team to enhance security measures across deployment processes and code repositories.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migrating legacy systems to cloud-native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operational costs and improving scalability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 within application infrastructures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techniques, resulting in enhanced security posture against internal and external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architecture discussions, exchanging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paradigms that improved overall code quality and system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automated configuration setups, significantly improving the consistency and reliability of infrastructure provisioning and management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developers to design resilient architectures for high-volume traffic applications, integrating best practices derived from industry trends and ensuring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quality assurance processes employing suitable frameworks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assuring robust application performance and durability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visibility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 management, which improved debugging efficiency and facilitated better decision-making during incident recovery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proprietary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repetitive tasks, increasing team productivity and reducing time spent on manual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on-call responsibilities for critical applications, demonstrating a strong commitment to operational excellence and incident response in a high-pressure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multiple successful projects that enhanced functionality and user engagement for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major migration project that transitioned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improving accessibility and allowing for greater flexibility in service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secure back-end services integrated with front-end technologies to provide seamless user experiences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agile methodologies in the development process, promoting continuous integration and delivery practices that substantially improved project outcomes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security teams to conduct regular vulnerability assessments,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InfoSec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implementing necessary security measures in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focusing on enhancing code quality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requirements and designed software solutions that leveraged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directly to client needs and facilitating agile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segmenting services for microservice architectures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resiliency and facilitating isolated updates without disrupting user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enabling faster feedback loops during the development lifecycle through rigorous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accessibility, and backend efficiency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previously developed software solutions, ensuring knowledge transfer and compliance with industry standards for maintainability and future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user-friendly and accessible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