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infrastructure reliability and platform engineering, with proficiency in OpenStack, Kubernetes, and SRE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OpenStack, Kubernetes, Rancher,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Argo CD, Helm, GitOps,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Loki,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RBAC, BGP, VXLAN, SR-IOV, PCI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deployment of multi-tenant clusters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workflow efficiency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resilient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 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a cloud-native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Rancher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strengthening infrastructure security with advanced network policies and compliance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observability into system performance, allowing for proactive incident response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capacity planning initiatives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optimizing resource allocation and enhancing service reliability to meet business objectives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compliance assessments to ensure adherence to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trust among stakeholders and mitigating risks associated with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stacks, enhancing shared visibility across platforms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troubleshooting efforts and speeding up incident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development and maintenance of bare-metal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ensuring optimized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NUMA-aware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scheduling and advanced configurations for network overlays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VXLAN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focused on cross-platform integration strategies, enabling interoperability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flows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projects, cooperating with upstream teams to foster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Magnum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system functionalities and validations.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automation strategies for lifecycle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Manila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operational efficiencies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evaluations regularly to ensure optimal performance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enabling rapid deployment cycles and improved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hardening measures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compliance guardrails and utilizing tools for continuous vulnerability scanning and remediation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scripting capabilities,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operational processes, automate repetitive tasks, and enhance overall development workflows in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best practices for infrastructure automation, promoting a culture of continuous learning and improvement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enterprise-level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infrastructure provisioning processes, fostering a culture of continuous improvement and operational excellence in cloud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ensuring robustness and high availability for critical applications while managing cluster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Rancher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central control plane.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logging and monitoring capabilities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actionable insights and ensuring transparent visibility into system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deployment workflows and improve team productivity, enabling faster release cycles and better resource management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incident management processes, improving response times and aligning operational capabilities with business demands for reliability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validation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ensure system resilience, performance, and compliance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instill robust practices around network security,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and implementation of intrusion detection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platform upgrades and new features deployment by leveraging collaboration skills and effectively communicating technical requirements and changes to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initiatives, creating comprehensive documentation and conducting workshops to educate team members on infrastructure best practices and innovative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workloads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advanced scheduling techniques and resource management strategies to boost application performance and reduce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applications, enhancing deployment flexibility and ensuring consistent runtime environments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maintain config as code, supporting version control and collaboration on infrastructure changes to ensure rapid delivery of services and minimize configuration drift.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