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9 years of software development experience, specializing in DevOps practices, cloud engineering, and building cloud-native applications. Proficient in AWS technologies, automation, and scalable infrastructure design, committed to delivering high-quality solutions, collaborating effectively with teams to enhance deployments and maintain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AWS ECS, AWS Lambda, AWS CloudFormation, OpenTofu, Terraform, GitLab CI/CD,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Go, Ruby, Java, Node.js,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ECS, EKS, OpenShift, Rancher, Helm,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CloudWatch, Prometheus, Grafana, Datadog, IAM Policies, Network Security, Encryption, VPC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Automation Tools:</w:t>
      </w:r>
      <w:r w:rsidRPr="00745DD3">
        <w:rPr>
          <w:rFonts w:ascii="Roboto Light" w:eastAsia="Roboto Light" w:hAnsi="Roboto Light" w:cs="Roboto Light"/>
          <w:color w:val="404040" w:themeColor="text1" w:themeTint="BF"/>
          <w:sz w:val="20"/>
          <w:szCs w:val="20"/>
        </w:rPr>
        <w:t xml:space="preserve"> Jenkins, Ansible, Git, SVN, Visual Studio Code, PyCharm, IntelliJ IDEA,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leveraging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and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enabling secure and reliable deployments while reducing operational risks associated with cloud technologies and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ensuring rapid and reliable deliverables that align with agile methodologies and industry best practices in software development and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implement, and enforce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 control mechanisms, and proactive monitoring to safeguard sensitive data and improve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environment provisioning and scaling processes using a combination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OpenTofu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efficiency of cloud resource management and reducing manual efforts in managing infrastructure as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cost-effective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closely monitoring and analyzing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expenditures, providing recommendations for optimization while ensuring performance and scalability are always prioritized in resource management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rotations for critical systems, enabling swift resolution of issues, improved system reliability, and fostering a culture of ownership and accountability across engineering teams within the organization comfortably.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third-party tools to ensure early detection of any operational issues, driving efforts to enhance system performance and reliability across all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developer training sessions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automation tools, building team competencies and fostering a culture of continuous improvement and shared knowledge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code reviews and architecture discussions, ensuring that all solutions adhered to quality standards while optimizing for performance, cost, and maintainability in all deployments and infrastructure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runbooks for systems architecture, CI/CD pipeline processes, and operational practices to support team onboarding and knowledge transfer, enhancing team efficiency and operational understanding of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secure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enhance network security across deployed applications, effectively isolating services and minimizing potential attack vectors while improving the overall security posture of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automating routine cloud operations, enhancing overall efficiency in service management and allowing developers to focus more on higher-level architecture and application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prioritize infrastructure requirements and enhancements, ensuring technical solutions met business needs while staying aligned with long-term strategic goals of cloud adoption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containerized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within existing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enhancing scalability of client applications across various environments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post-mortem analyses for system outages, implementing learnings to inform future strategies for cloud reliability and resilience, strengthening infrastructure against failures and service interruptions.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building and maintaining scalable application infrastructures, utilizing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environments optimized for performance and resilience, catering product scalability and availability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strategies utilizing tools such as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velocity of code releases while ensuring adherence to quality and security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among engineering teams by adopting Agile methodologies and facilitating communication between developers, product owners, and stakeholders, ensuring all parties are aligned on project requirements and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unit and integration testing frameworks to the development process, significantly improving the coverage of application code and ensuring that continuous integration and deployment processes remained seamless and effective.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that focused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giving team members insights into improving both code quality and deployment efficiencies through structured, robust methodologies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security teams to ensure that all deployment practices followed industry standards and security compliance requirements, establishing a foundation for secure coding and operational security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applications from </w:t>
      </w:r>
      <w:r w:rsidRPr="00745DD3">
        <w:rPr>
          <w:rFonts w:ascii="Roboto Light" w:eastAsia="Roboto Light" w:hAnsi="Roboto Light" w:cs="Roboto Light"/>
          <w:b/>
          <w:bCs/>
          <w:color w:val="404040" w:themeColor="text1" w:themeTint="BF"/>
          <w:sz w:val="20"/>
          <w:szCs w:val="20"/>
        </w:rPr>
        <w:t xml:space="preserve">on-premise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centers to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documenting processes and improving transition timelines effectively while minimizing disruptions to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use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continuous learning environment that encouraged skill development and adherence to company-wide technical protocols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architectural and design documentation for complex distributed systems, ensuring all team members have access to and understanding of critical system designs and operational procedures throughout the development 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processes by implementing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resource management, enabling consistency across diverse environments while reducing the overhead associated with manual configurations and deployments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testing strategies that prioritized early bug detection, leveraging automated testing tools and infrastructure validation processes to ensure high-quality releases of software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attending workshops focused on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applying new knowledge to organizational processes and encouraging innovation throughout development teams to ensure competitive advantage 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