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 focusing on web and mobile applications. Proficient in Infrastructure as Code, Kubernetes, and Google Kubernetes Engine, with a strong emphasis on automation, optimization, and security in TechBio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Kubernetes, Google Kubernetes Engine (GKE), Docker, Jenkins, Helm,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TypeScript, R, Go,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New Relic, Splunk, Sysdig,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IAM, RBAC, Okta, HashiCorp Vault, 21 CFR Part 11, Computer System Validation (CSV), Auditing Tools, Data Encryption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DigitalOcean, Alibaba Cloud, Fastly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 CI, CircleCI, Bitbucket, Travis CI, Azure DevOps, CodePipeline,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providing consistent and repeatable environments for critical TechBio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operational tasks related to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faster deployments and reduced manual errors with best practices in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 robust monitoring system with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of applications running in Kubernetes.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deep-dive troubleshooting for infrastructure issues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created permanent solutions that enhanced system stability and reduced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streamline integration and deployment processes for applications such as POSIT, enhancing operational workflows and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configurations in accordance with industry best practices, ensuring compliance with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21 CFR Part 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ongoing audits for seamless process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Artificial Intelligence capabilities to automate predictive insights in monitoring and capacity management driving increased efficiencies in resource allocation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role-based access control (RBAC)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ensure proper access management and security across multiple environments used within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security teams to align on compliance requirements, addressing concerns proactively while ensuring adherence to organizational security policies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effectively, increasing team productivity and reducing time spent on manual operations across the infrastructure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identify critical challenges and streamline processes enabling the team to achieve targets associated with experiments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for using infrastructure tools enhancing their proficiency and promoting a culture of ongoing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integrations between various enterprise applications using APIs to maximize data flow and operational efficiency across services used in scientific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upgrades and maintenance for containerized applications ensuring consistent application performance and adherence to operational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improving code deployment speed and reliability across development teams stationed globally.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a variety of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including continuous integration and continuous delivery methodologies across numerous projects handled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support project management and development practices ensuring both high responsiveness to client needs and iterative improvement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UX/UI design teams streamlining the development of user interfaces within applications enhancing overall user satisfaction and product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maintainable application architectures leveraging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robust support for varying user loads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performing refactoring and modernization processes improving code efficiency and maintainability while enhancing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including regular security audits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prevent vulnerabilities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more reliable releases while ensuring consistency across different environments and reducing downtime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productive collaborations among developers while maintaining an effective codebase for web and application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Interviewed potential candidates and mentored junior developers enhancing the team’s skill set and overall performance through knowledge transfer and collaborative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documentation efforts ensuring processes and coding conventions were clearly laid out enabling quicker onboarding for new team members joining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providing insights into loading times and failure rates, driving data-supported decisions to enhance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