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developer with over 11 years of experience, specializing in deep learning, AI frameworks, and performance optimization. Proven track record in developing scalable software solutions for advanced neural networks and AI inference engines.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C++, Java, JavaScript, SQL, Rust,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Deep Learning Frameworks:</w:t>
      </w:r>
      <w:r w:rsidRPr="00745DD3">
        <w:rPr>
          <w:rFonts w:ascii="Roboto Light" w:eastAsia="Roboto Light" w:hAnsi="Roboto Light" w:cs="Roboto Light"/>
          <w:color w:val="404040" w:themeColor="text1" w:themeTint="BF"/>
          <w:sz w:val="20"/>
          <w:szCs w:val="20"/>
        </w:rPr>
        <w:t xml:space="preserve"> PyTorch, ONNX, TensorFlow, Keras, MXNet, Theano, Caffe, Chainer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Docker, Kubernetes, Jenkins, Travis CI, VS Code, Eclipse, Anaconda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Techniques:</w:t>
      </w:r>
      <w:r w:rsidRPr="00745DD3">
        <w:rPr>
          <w:rFonts w:ascii="Roboto Light" w:eastAsia="Roboto Light" w:hAnsi="Roboto Light" w:cs="Roboto Light"/>
          <w:color w:val="404040" w:themeColor="text1" w:themeTint="BF"/>
          <w:sz w:val="20"/>
          <w:szCs w:val="20"/>
        </w:rPr>
        <w:t xml:space="preserve"> Convolutional Neural Networks, Recurrent Neural Networks, LSTMs, Transformers, Quantization techniques, Knowledge Distillation, Pruning, Transfer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CUDA, OpenGL, API Development, Profiling Tools, Benchmarking Libraries, Parallel Programming, Memory Management, Load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high-performance </w:t>
      </w:r>
      <w:r w:rsidRPr="00745DD3">
        <w:rPr>
          <w:rFonts w:ascii="Roboto Light" w:eastAsia="Roboto Light" w:hAnsi="Roboto Light" w:cs="Roboto Light"/>
          <w:b/>
          <w:bCs/>
          <w:color w:val="404040" w:themeColor="text1" w:themeTint="BF"/>
          <w:sz w:val="20"/>
          <w:szCs w:val="20"/>
        </w:rPr>
        <w:t xml:space="preserve">AI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for compatibility with cutting-edge neural networks and enhancing overall system performance dramatically to meet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hardware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software 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cohesive interfaces that seamlessly integrate software with our advanced chip technology, ensuring optimal data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and executed targeted optimizations to facilitate scalable and efficient </w:t>
      </w:r>
      <w:r w:rsidRPr="00745DD3">
        <w:rPr>
          <w:rFonts w:ascii="Roboto Light" w:eastAsia="Roboto Light" w:hAnsi="Roboto Light" w:cs="Roboto Light"/>
          <w:b/>
          <w:bCs/>
          <w:color w:val="404040" w:themeColor="text1" w:themeTint="BF"/>
          <w:sz w:val="20"/>
          <w:szCs w:val="20"/>
        </w:rPr>
        <w:t xml:space="preserve">neural network 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smoother operations for research and development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w:t>
      </w:r>
      <w:r w:rsidRPr="00745DD3">
        <w:rPr>
          <w:rFonts w:ascii="Roboto Light" w:eastAsia="Roboto Light" w:hAnsi="Roboto Light" w:cs="Roboto Light"/>
          <w:b/>
          <w:bCs/>
          <w:color w:val="404040" w:themeColor="text1" w:themeTint="BF"/>
          <w:sz w:val="20"/>
          <w:szCs w:val="20"/>
        </w:rPr>
        <w:t xml:space="preserve">deep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modifying backend functionalities to enhance network performance, adopting best practices in software development to increase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specialized </w:t>
      </w: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assist researchers in optimizing and quantizing their models, directly impacting the efficacy of AI solution deployments for various customer needs and industry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and debugging of software systems to determine compatibility with existing hardware solutions, facilitating streamlined adjustments to sustain architectural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learning, sharing emerging </w:t>
      </w:r>
      <w:r w:rsidRPr="00745DD3">
        <w:rPr>
          <w:rFonts w:ascii="Roboto Light" w:eastAsia="Roboto Light" w:hAnsi="Roboto Light" w:cs="Roboto Light"/>
          <w:b/>
          <w:bCs/>
          <w:color w:val="404040" w:themeColor="text1" w:themeTint="BF"/>
          <w:sz w:val="20"/>
          <w:szCs w:val="20"/>
        </w:rPr>
        <w:t xml:space="preserve">AI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among team members, enhancing collective knowledge and expertise in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protocols to ensure software quality, employing statistical analysis and metrics to assess performance against industry standards and benchmarks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guidelines for </w:t>
      </w:r>
      <w:r w:rsidRPr="00745DD3">
        <w:rPr>
          <w:rFonts w:ascii="Roboto Light" w:eastAsia="Roboto Light" w:hAnsi="Roboto Light" w:cs="Roboto Light"/>
          <w:b/>
          <w:bCs/>
          <w:color w:val="404040" w:themeColor="text1" w:themeTint="BF"/>
          <w:sz w:val="20"/>
          <w:szCs w:val="20"/>
        </w:rPr>
        <w:t xml:space="preserve">software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quality, fostering an atmosphere of excellence that aligns with best practices in software engineering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mathematical concepts to facilitate the modeling of complex algorithms, ensuring that implemented solutions achieve the desired outcomes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collaborative workshops to enhance team skills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research, creating opportunities for members to present findings and innovations relevant to ongoing projects and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implemented strategies for integrating </w:t>
      </w:r>
      <w:r w:rsidRPr="00745DD3">
        <w:rPr>
          <w:rFonts w:ascii="Roboto Light" w:eastAsia="Roboto Light" w:hAnsi="Roboto Light" w:cs="Roboto Light"/>
          <w:b/>
          <w:bCs/>
          <w:color w:val="404040" w:themeColor="text1" w:themeTint="BF"/>
          <w:sz w:val="20"/>
          <w:szCs w:val="20"/>
        </w:rPr>
        <w:t xml:space="preserve">model compression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workflows, improving deployment efficiency while maintaining functional accuracy across numerous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deployment pipelines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testing and deployment processes, reducing lead times for new updates and collective changes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project management utilizing agile methodologies, promoting the systematic progression of software features from inception through production release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by developing customizable interfaces within AI applications, tailoring software to meet specific client requirements and industry standards for usability.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internal tool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code deployment processes, enabling seamless transitions between machine learning model iterations and enhancing team workflow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multiple projects focusing on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collaborated with interdisciplinary teams to achieve cohesive integration of AI models within existing infrastructure, guaranteeing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software architecture by integrating effective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allowing for smoother communication between neural networks and user-facing applications, thereby enhancing end-user experiences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conducted rigorous code reviews, ensuring adherence to industry standards in quality assurance and fostering a culture of accountability within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state-of-the-art solutions for </w:t>
      </w:r>
      <w:r w:rsidRPr="00745DD3">
        <w:rPr>
          <w:rFonts w:ascii="Roboto Light" w:eastAsia="Roboto Light" w:hAnsi="Roboto Light" w:cs="Roboto Light"/>
          <w:b/>
          <w:bCs/>
          <w:color w:val="404040" w:themeColor="text1" w:themeTint="BF"/>
          <w:sz w:val="20"/>
          <w:szCs w:val="20"/>
        </w:rPr>
        <w:t xml:space="preserve">data preprocessing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techniques such as normalization and transformation to enhance the input quality for deep learning models, directly impacting model performance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contributing to skill development and ensuring that team objectives align with the overall mission and standards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evaluation of modern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providing recommendations that inform technology adoption decisions based on practical use cases and projected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translate business needs into actionable software requirements, ensuring that deliverables align with strategic goals and enhance customer satisfaction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hackathons focusing on </w:t>
      </w:r>
      <w:r w:rsidRPr="00745DD3">
        <w:rPr>
          <w:rFonts w:ascii="Roboto Light" w:eastAsia="Roboto Light" w:hAnsi="Roboto Light" w:cs="Roboto Light"/>
          <w:b/>
          <w:bCs/>
          <w:color w:val="404040" w:themeColor="text1" w:themeTint="BF"/>
          <w:sz w:val="20"/>
          <w:szCs w:val="20"/>
        </w:rPr>
        <w:t xml:space="preserve">innovative 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the development of prototypes that address real-world challenges and inspire creative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on software protocols and standards employed in development projects, contributing to the knowledge base and enabling easier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attending seminars and workshops to gather insights beneficial for ongoing projects and share innovative techniques with peers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effectively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collaborative development efforts are tracked meticulously, promoting accountability and facilitating better project management throughout various project stages.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