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Senior Data Scientist with 11 years of experience in software development, specializing in web and mobile applications. Proven track record of driving data-informed decisions and leveraging analytics to enhance user experiences and business strategies. Adept at collaborating with cross-functional teams and implementing advanced data models that influence growth and product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Predictive Modeling, Statistical Analysis, Data Mining, Experimental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Matplotlib, Seaborn, Hive,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Kafka, Presto, Trino, Druid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 Notebook, Google Cloud Platform, AWS, Azure,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Matplotlib, Seaborn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data-driven strategies that significantly improved product engagement by utilizing advanced statistical methods, ensuring that business goals align with user needs through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design experiments that tested various product features, leading to actionable insights that enhanced user interaction and satisfaction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key metrics for product performance and developed comprehensive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results, facilitating data-driven discussions with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analysts in advanced data analysis techniques and statistical modeling, fostering a culture of continuous learning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optimized product recommendations and personalized user experiences, contributing to increased customer retention rates within a SaaS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analyses of user behavior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strategic decisions that directly influenced product roadmap prioritization in accordance with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A/B testing frameworks to validate hypotheses about new features, integrating results into a refined product strategy that aligned with overall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complex data findings to senior leadership in executive meetings, articulating strategic recommendations based on comprehensive analysis that influenced company-wide growth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collaboration, ensuring alignment with marketing and growth teams to translate data insights into business decisions that optimize marketing ROI.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large-scale data initiatives that improved overall data accuracy and availability, driving decisions that enhance product capabilities and user engagement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standard of data integrity and quality throughout the analytical process, implementing best practices for data handling and analysis training for the broader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predictive models within a continuous deployment cycle, ensuring models were updated with real-time data to reflect the latest user interactions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big data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process large datasets, enabling rapid insights generation that informed critical business decisions and contributed to company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processing workflows and automated reporting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significantly reducing manual tasks and allowing more time for strategic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data literacy across teams, organizing workshops and training sessions to empower team members with the necessary analytical skills to support their roles.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web-based applications in a collaborative environment, contributing to the full software development lifecycle from requirements gathering to deployment while ensuring high-quality code standards are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engineer software solutions that enabled seamless interactions with databases, allowing for efficient data retrieval and manipulation within various application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innovative design patterns and ensuring optimal performance across different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helping to streamline the development process and achieve project objectives more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agile development cycles, providing constructive feedback to peers to improve overall code quality and foster a culture of excellence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data storage techniques, using indexing and partitioning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 and reduce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into applications, facilitating seamless integration with third-party services and ensuring that applications could leverage external functionalities without compromising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prototype new software features, employing iterative methodologies to refine functionality that better meets user needs before final implementation and production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software projects, detailing architecture designs and coding standards to ensure knowledge transfer and alignment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test-driven development (TDD)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preventing regressions and ensuring that all application features are thoroughly vetted before deployment decisions are made.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CI/CD processes,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automate deployment pipelines and enhance software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sessions to identify performance bottlenecks in applications, collaboratively connecting issues with actionable solutions to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