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11 years of experience in software development, specializing in web and mobile applications. Proven track record in delivering complex analytic solutions, leveraging Python, AI, and healthcare data analytics to improve patient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Scala,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Machine Learning:</w:t>
      </w:r>
      <w:r w:rsidRPr="00745DD3">
        <w:rPr>
          <w:rFonts w:ascii="Roboto Light" w:eastAsia="Roboto Light" w:hAnsi="Roboto Light" w:cs="Roboto Light"/>
          <w:color w:val="404040" w:themeColor="text1" w:themeTint="BF"/>
          <w:sz w:val="20"/>
          <w:szCs w:val="20"/>
        </w:rPr>
        <w:t xml:space="preserve"> Pandas, NumPy, SciKitLearn, TensorFlow, Keras, XGBoost,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SageMaker, Azure, Google Cloud Platform, Databricks, Tableau, Power BI,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DynamoDB, Oracle,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Docker, Kubernetes, Git, Jupyter Notebooks, FastAPI, Flask, RESTful APIs,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Bioinformatics &amp; Healthcare Tools:</w:t>
      </w:r>
      <w:r w:rsidRPr="00745DD3">
        <w:rPr>
          <w:rFonts w:ascii="Roboto Light" w:eastAsia="Roboto Light" w:hAnsi="Roboto Light" w:cs="Roboto Light"/>
          <w:color w:val="404040" w:themeColor="text1" w:themeTint="BF"/>
          <w:sz w:val="20"/>
          <w:szCs w:val="20"/>
        </w:rPr>
        <w:t xml:space="preserve"> Clinical Data Management, Population Health Tools, Electronic Health Records (EHR), Health Information Systems, FHIR, CDISC Standards, Clinical Trial Management, Data Warehousing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complex analytic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significant barriers in providing high-quality healthcare and enhancing the efficiency of clinical operations in diverse healthcare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clinical teams to define and prioritize new features, integrating stakeholder feedback and insights to optimize the platform for targeted health outcomes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the company's data analytics capabilities by using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predictive modeling processes, enabling more informed decision-making for healthcare providers and improving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data visualization reports and dashboards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complex data insights in an accessible format for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technology teams to implement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leveraging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predictive models that drive strategic initiatives for population health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primary analytics contact for multiple client accounts, troubleshooting analytic needs and ensuring seamless integration of data within the company's healthcare solutions ecosystem to support effective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data scientists, fostering an environment of continuous learning and skill development focused on healthcare analytics, which enhanced team productivity and innovation in analytic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collaborative sessions to uncover analytic needs and drive requirements for new product features, contributing to a data-informed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data sources into a unified analytic platform, ensuring compliance with healthcare regulations and standards while maintaining data integrity crucial for model training and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validated machine learning algorithms employing techniques like </w:t>
      </w:r>
      <w:r w:rsidRPr="00745DD3">
        <w:rPr>
          <w:rFonts w:ascii="Roboto Light" w:eastAsia="Roboto Light" w:hAnsi="Roboto Light" w:cs="Roboto Light"/>
          <w:b/>
          <w:bCs/>
          <w:color w:val="404040" w:themeColor="text1" w:themeTint="BF"/>
          <w:sz w:val="20"/>
          <w:szCs w:val="20"/>
        </w:rPr>
        <w:t xml:space="preserve">XGBoost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random forests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accuracy of predictive analytics used in patient risk assessments across multiple healthcare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on existing analytic frameworks, providing actionable insights and suggesting enhancements that led to increased efficiency and more effective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localization efforts for new client tenants, ensuring that the platforms met their specific healthcare delivery models and regulatory requirements in various states and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healthcare providers to tailor analytic tools that support their unique workflows, thus enhancing their ability to deliver patient-centered care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statistical analysis and data preprocessing, performing feature engineering that significantly enhanced model performance in predicting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to stakeholders outlining analytic methodologies, results, and implications for future healthcare strategies, further reinforcing the role of data and analytics in driving improvements in patient care.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systems and real-time data processing applications to create responsive features enhancing user interactions and clinical decision support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collaborating with cross-functional teams to ensure smooth project delivery and innovation, while also adhering to deadlines and quality standards in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data-driven applications, resulting in improved operational efficiency for data workflows in the healthcare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management processes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extraction, transformation, and loading (ETL) procedures critical for data analysis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applications using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experience for clinical dashboards and health monitoring systems built around patient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healthcare professionals into software design, leading to enhancements that aligned project outputs with user needs and healthcare standards, promoting widespread adoption of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security protocols in compliance with HIPAA regulations while working closely with IT security teams to safeguard sensitive patient information and promote trust in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data processing pipelines, utilizing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workflow management consistent with industry best practices and healthcare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applications, enabling knowledge transfer and ensuring that cross-functional teams can fully utilize the developed data solutions effectively without extensive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fostering a collaborative development environment that encouraged innovative problem-solving and technical excellence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large datasets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that empowered clinical teams to make data-informed decisions in treating high-risk patient populations.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users on analytics tools and best practices, contributing to an organization-wide initiative to enhance data literacy among clinical and administrative staff.</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