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Innovative Senior Software Engineer with 11 years of experience in software development, specializing in AI and machine learning solutions for web and mobile applications. Proven track record in developing robust AI/ML models, collaborating with cross-functional teams, and implementing scalable data-driven solutions.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R, SQL, JavaScript, C++,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scikit-learn, Keras, OpenCV, NLTK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 &amp; Storage:</w:t>
      </w:r>
      <w:r w:rsidRPr="00745DD3">
        <w:rPr>
          <w:rFonts w:ascii="Roboto Light" w:eastAsia="Roboto Light" w:hAnsi="Roboto Light" w:cs="Roboto Light"/>
          <w:color w:val="404040" w:themeColor="text1" w:themeTint="BF"/>
          <w:sz w:val="20"/>
          <w:szCs w:val="20"/>
        </w:rPr>
        <w:t xml:space="preserve"> Snowflake, Google BigQuery, Apache Hadoop, Spark, AWS S3, Azure Data 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Django, Flask, React, Node.js, HTML/CSS, REST 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Azure,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Analysis &amp; Visualization:</w:t>
      </w:r>
      <w:r w:rsidRPr="00745DD3">
        <w:rPr>
          <w:rFonts w:ascii="Roboto Light" w:eastAsia="Roboto Light" w:hAnsi="Roboto Light" w:cs="Roboto Light"/>
          <w:color w:val="404040" w:themeColor="text1" w:themeTint="BF"/>
          <w:sz w:val="20"/>
          <w:szCs w:val="20"/>
        </w:rPr>
        <w:t xml:space="preserve"> Tableau, Power BI, Matplotlib, Seaborn, Pandas, NumPy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and algorithms for water products, implementing scalable solutions that address complex problems within the product line and enhance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and prioritize high-impact use cases for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ensuring alignment with business objectives and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in-depth data analysis and feature engineering to derive valuable insights, employing tools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model performance and accuracy.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optimized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 production environments, utilizing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reliability and performance across all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rapid prototyping efforts, focusing on experimentation with different approaches to identify the most effective solutions that meet business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leadership in the creation of a strategic vision for data science within the water products division, encouraging innovative problem-solving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the </w:t>
      </w:r>
      <w:r w:rsidRPr="00745DD3">
        <w:rPr>
          <w:rFonts w:ascii="Roboto Light" w:eastAsia="Roboto Light" w:hAnsi="Roboto Light" w:cs="Roboto Light"/>
          <w:b/>
          <w:bCs/>
          <w:color w:val="404040" w:themeColor="text1" w:themeTint="BF"/>
          <w:sz w:val="20"/>
          <w:szCs w:val="20"/>
        </w:rPr>
        <w:t xml:space="preserve">ML engineering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to design and deploy robust solutions, employing containerization technologies such as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frameworks like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communicated data insights to stakeholders through storytelling techniques,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engaging visualizations that drive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through workshops and training on advanced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ensuring the application of cutting-edge practices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data scientists and engineers, fostering a culture of knowledge sharing and collaborative problem-solving to uplift team capabilities and project outcomes.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challenges and opportunities in project workflows, applying risk management strategies to improve project efficiency and ensure the timely completion of deliverables.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in project management, allowing for flexibility and adaptability throughout the development lifecycle and enhancing team collaboration and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reviews and optimizations of existing models, ensuring alignment with emerging trends in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and practices relevant to industry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project workflows and developed best practice guidelines, establishing a comprehensive repository of knowledge for future team reference and project execution efforts.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industry conferences and seminars to stay current with advancements in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contributing insights and recommendations to enhance organizational strategies.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deployed multiple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in production, collaborating closely with product managers and stakeholders to ensure alignment with market needs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end-to-end feature development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experimentation, roadmap development, and managing feature definitions to deliver impactful results.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utilization of statistical modeling techniques and algorithms to enhance data analysis processes, facilitating deeper insight generation within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big data technologies, namely </w:t>
      </w:r>
      <w:r w:rsidRPr="00745DD3">
        <w:rPr>
          <w:rFonts w:ascii="Roboto Light" w:eastAsia="Roboto Light" w:hAnsi="Roboto Light" w:cs="Roboto Light"/>
          <w:b/>
          <w:bCs/>
          <w:color w:val="404040" w:themeColor="text1" w:themeTint="BF"/>
          <w:sz w:val="20"/>
          <w:szCs w:val="20"/>
        </w:rPr>
        <w:t xml:space="preserve">Hadoop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process and analyze large datasets, improving the efficiency and effectiveness of data operations.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RESTful APIs to integrate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with existing applications, promoting seamless functionality and enhancing user interaction.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teams on large-scale projects, leveraging tools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project management to ensure optimal productivity across engineering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data cleaning and preprocessing using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setting a high standard for data quality that drives analytical accuracy.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brainstorming sessions to generate innovative ideas for product improvements using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creativity and persistent problem resolution.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code reviews, establishing coding standards and practices that enhance overall software quality and facilitate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training materials and conducted workshops to share knowledge about </w:t>
      </w:r>
      <w:r w:rsidRPr="00745DD3">
        <w:rPr>
          <w:rFonts w:ascii="Roboto Light" w:eastAsia="Roboto Light" w:hAnsi="Roboto Light" w:cs="Roboto Light"/>
          <w:b/>
          <w:bCs/>
          <w:color w:val="404040" w:themeColor="text1" w:themeTint="BF"/>
          <w:sz w:val="20"/>
          <w:szCs w:val="20"/>
        </w:rPr>
        <w:t xml:space="preserve">AI/ML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practices with colleagues, enhancing team capabilities and expertise in emerging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w:t>
      </w:r>
      <w:r w:rsidRPr="00745DD3">
        <w:rPr>
          <w:rFonts w:ascii="Roboto Light" w:eastAsia="Roboto Light" w:hAnsi="Roboto Light" w:cs="Roboto Light"/>
          <w:b/>
          <w:bCs/>
          <w:color w:val="404040" w:themeColor="text1" w:themeTint="BF"/>
          <w:sz w:val="20"/>
          <w:szCs w:val="20"/>
        </w:rPr>
        <w:t xml:space="preserve">machine learning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models into product features, enabling data-driven functionalities that enrich user experience and operational efficiency within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challenges through creative problem-solving and analytical thinking, ensuring the successful delivery of results even when faced with ambiguity.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