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experience in software development, specializing in web and mobile applications. Proven ability to leverage machine learning techniques and big data analytics to drive strategic decision-making and enhance product offerings. A results-oriented leader skilled in collaborating across teams to innovate and optimize performance metrics.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Scala, SQL,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Snowflake, Pandas, Dask, Hadoop,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Technologies:</w:t>
      </w:r>
      <w:r w:rsidRPr="00745DD3">
        <w:rPr>
          <w:rFonts w:ascii="Roboto Light" w:eastAsia="Roboto Light" w:hAnsi="Roboto Light" w:cs="Roboto Light"/>
          <w:color w:val="404040" w:themeColor="text1" w:themeTint="BF"/>
          <w:sz w:val="20"/>
          <w:szCs w:val="20"/>
        </w:rPr>
        <w:t xml:space="preserve"> TensorFlow, Keras, PyTorch, Scikit-Learn,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Matplotlib, Seaborn, Plotly,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HTML/CSS, JavaScript, REST APIs, JSON,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incorporating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 embeddings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consumer behavior from large-scale datasets, significantly improving prediction accuracy for targeted advertising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prototype models into scalable production solutions by collaborating with data engineers, ensuring seamless integration of models into existing production environments and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and visual reports that communicated complex analytical findings to stakeholders, enhancing decision-making processes for product and marketing teams by translating data into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on complex, high-dimensional datasets to derive innovative solutions that influenced product development strategies and facilitated strategic market positioning for new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evaluate emerging technologies in </w:t>
      </w:r>
      <w:r w:rsidRPr="00745DD3">
        <w:rPr>
          <w:rFonts w:ascii="Roboto Light" w:eastAsia="Roboto Light" w:hAnsi="Roboto Light" w:cs="Roboto Light"/>
          <w:b/>
          <w:bCs/>
          <w:color w:val="404040" w:themeColor="text1" w:themeTint="BF"/>
          <w:sz w:val="20"/>
          <w:szCs w:val="20"/>
        </w:rPr>
        <w:t xml:space="preserve">programmatic advertising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differential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 and strategic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File patent disclosures based on innovative methodologies developed through data analysis initiatives, contributing to the intellectual property portfolio of the company and reinforcing its market-leading 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in advanced statistical techniques and programming best practices, enhancing team productivity and fostering a culture of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code and algorithms with a focus on clean, maintainable coding practices and thorough documentation, increasing collaboration efficiency within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Big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processing of large datasets and facilitating real-time analytics for consumer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implementations of secure multi-party computation techniques to ensure privacy-preserving data analysis that addressed emerging consumer privacy concerns in a rapidly evolving advertising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to address technical challenges faced during model implementation by conducting root cause analysis and deploying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technical training workshops for cross-department collaboration to enhance the analytical capabilities of product and marketing teams, fostering a data-driven culture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competitive analysis techniques to assess the effectiveness of current marketing strategies, providing data-driven insights that influenced strategic organizational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focused on enhancing the efficiency of data pipelines and predictive analysis capabilities, driving innovation within the organization while maintaining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knowledge-sharing sessions where team members discussed industry trends and best practices in data science and analytics, bolstering the team's capacity for adaptation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facilitating developers in managing enterprise-level systems while ensuring optimal performance and maintainability of applications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systems by integrating microservices and APIs, enabling seamless data exchange and improving overall system scalability and robustness in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cloud-based solutions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pipelines and ensuring high availability for critical software products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software features efficiently, employing methodologies that improved productivity while reducing time-to-market for product iterations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unit tests and automated testing frameworks to enhance software reliability and performance resulting in a substantial decrease in post-deployment defects and improved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a culture of collaboration and continuous improvement among engineering teams to enhance code quality and sharing of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onboarding process of new developers by creating comprehensive documentation of system architectures and best coding practices, ensuring a smooth transition into the team and rapid ramp-up of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product managers in gathering technical requirements by translating complex concepts into technical specifications, ensuring alignment with business goals and facilitating effective team communication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on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significantly reducing deployment time for critical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leveraging profiling tools and best practices to enhance application speed and efficiency for a better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strict adherence to timelines and quality while nurturing the next generation of software engineering talent.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observability and troubleshooting capabilities for deployed applications, leading to improved incident response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