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Data Scientist with 11 years of experience in software development, specializing in financial services analytics, advanced statistical modeling, and data strategy for web and mobile applications. Proficient in industry-standard tools and technologies including SQL, Python, and R, and adept at collaborating with cross-functional teams to optimize business objectives and enhance risk management.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SQL, SAS, Java, C++, JavaScript, Scala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 Tools:</w:t>
      </w:r>
      <w:r w:rsidRPr="00745DD3">
        <w:rPr>
          <w:rFonts w:ascii="Roboto Light" w:eastAsia="Roboto Light" w:hAnsi="Roboto Light" w:cs="Roboto Light"/>
          <w:color w:val="404040" w:themeColor="text1" w:themeTint="BF"/>
          <w:sz w:val="20"/>
          <w:szCs w:val="20"/>
        </w:rPr>
        <w:t xml:space="preserve"> Tableau, Power BI, Looker, QlikView, Matplotlib, Seaborn, D3.js, Plotly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and Cloud Technologies:</w:t>
      </w:r>
      <w:r w:rsidRPr="00745DD3">
        <w:rPr>
          <w:rFonts w:ascii="Roboto Light" w:eastAsia="Roboto Light" w:hAnsi="Roboto Light" w:cs="Roboto Light"/>
          <w:color w:val="404040" w:themeColor="text1" w:themeTint="BF"/>
          <w:sz w:val="20"/>
          <w:szCs w:val="20"/>
        </w:rPr>
        <w:t xml:space="preserve"> Snowflake, MySQL, PostgreSQL, MongoDB, AWS, Azure, Google Cloud Platform, BigQuery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Statistical Analysis and Machine Learning:</w:t>
      </w:r>
      <w:r w:rsidRPr="00745DD3">
        <w:rPr>
          <w:rFonts w:ascii="Roboto Light" w:eastAsia="Roboto Light" w:hAnsi="Roboto Light" w:cs="Roboto Light"/>
          <w:color w:val="404040" w:themeColor="text1" w:themeTint="BF"/>
          <w:sz w:val="20"/>
          <w:szCs w:val="20"/>
        </w:rPr>
        <w:t xml:space="preserve"> Regression Analysis, Clustering, Time Series Forecasting, Decision Trees, Neural Networks, Random Forest, Support Vector Machines, Natural Language Processing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Practices:</w:t>
      </w:r>
      <w:r w:rsidRPr="00745DD3">
        <w:rPr>
          <w:rFonts w:ascii="Roboto Light" w:eastAsia="Roboto Light" w:hAnsi="Roboto Light" w:cs="Roboto Light"/>
          <w:color w:val="404040" w:themeColor="text1" w:themeTint="BF"/>
          <w:sz w:val="20"/>
          <w:szCs w:val="20"/>
        </w:rPr>
        <w:t xml:space="preserve"> Agile, Scrum, Continuous Integration, Version Control (Git), Data Cleaning, Data Wrangling, Model Deployment, API Development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and implementation of advanced analytical models that optimize credit risk assessment processes, integrating insights from diverse data sources to drive informed decision-making for business growth in financial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including marketing and technology, to identify analytical needs, design innovative solutions, and execute strategies ensuring compliance with banking regulations and operational excellence.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in-depth analysis of complex datasets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employing statistical techniques and machine learning algorithms to extract trends and actionable insights that informed strategic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existing predictive models regularly, leveraging feedback and performance metrics to propose enhancements that improved accuracy and relevance in forecasting outcomes for business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the performance of analytic solutions, developing key performance indicators (KPIs) to ensure ongoing effectiveness while adhering to industry regulations in financial analytics and reporting.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Interacted regularly with stakeholders to convey complex analytical findings through simple visualizations utilizing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presenting actionable recommendations to senior management for better strategic alignment.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analysts on the proper application of statistical tools and programming principles, fostering a collaborative environment where team members could effectively utilize data for complex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to stay ahead of industry trends in analytics and developed frameworks that integrated new technologies into existing processes, adapting to rapid developments in the banking sector.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risk management practices into data strategies, ensuring that all analytics efforts aligned with compliance requirements while addressing business challenges and enhancing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Successfully managed multiple projects simultaneously in a fast-paced environment, demonstrating adaptability and effective time management while ensuring deliverables met specified deadlines and quality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Snowflake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data storage solutions, enhancing data accessibility for team projects and streamlining processes that lead to significant time savings during model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customer segmentation models that drove marketing strategies, enhancing targeted engagement efforts and optimizing resource allocation based on deep insights from customer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methodologies for scoring and decision frameworks that supported optimized pricing strategies for risk assessment in lending practices, significantly contributing to the portfolio management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data-driven insights at key strategic meetings, guiding executive decision-making by translating complex data interpretation into clear, actionable strategies for senior leadership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industry workshops and training sessions, keeping abreast of emerging trends and technologies relevant to data science and financial analytics, driving innovation in project implementations.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large-scale applications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adhering to best practices in software development while enhancing cross-platform functionality for users in a dynamic, fast-paced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statistical models and algorithms to improve user experiences in software solutions, collaborating closely with UX teams to ensure data integrity and functionality aligned with core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backend components that supported extensive data manipulation and analysis,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alongside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significantly optimizing application performance and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Agile development process by partaking in regular sprint planning and retrospective meetings, fostering an environment of open communication and iterative improvement across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code reviews and quality assurance processes, ensuring all applications adhered to industry standards while maintaining a strong focus on performance and reliability enhancements in existing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for data procurement and analysis, enriching the application’s functionality and external data usage, aligning with overall strategic objectives in product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test cases and conducted extensive debugging processes, driving continuous enhancements to software performance and ensuring seamless customer experiences through advanced testing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cross-departmental collaboration initiatives, aligning software development with business strategies, contributing to the overall coherence and standardization of financial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user-facing features that empowered clients, ensuring robust data frameworks supported dynamic reporting and analytics, while integrating feedback for ongoing improvements in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tools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changes and collaborate effectively with development teams, enhancing workflow efficiency and transparency in project statuses across multiple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 collection pipelines that ensured accuracy in the modeling process, utilizing industry-leading tools to create seamless end-to-end data solutions that facilitated advanced analytics.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new team members on software development best practices and methodologies, fostering a collaborative culture where skills and knowledge were shared uniformly to elevate overall team competencies.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