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development professional with over 9 years dedicated to web and mobile applications, combining deep knowledge of data science, machine learning, and software engineering. Proven ability to drive impactful model development and deployment for enhanced consumer experiences in tech-driven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ML:</w:t>
      </w:r>
      <w:r w:rsidRPr="00745DD3">
        <w:rPr>
          <w:rFonts w:ascii="Roboto Light" w:eastAsia="Roboto Light" w:hAnsi="Roboto Light" w:cs="Roboto Light"/>
          <w:color w:val="404040" w:themeColor="text1" w:themeTint="BF"/>
          <w:sz w:val="20"/>
          <w:szCs w:val="20"/>
        </w:rPr>
        <w:t xml:space="preserve"> Pandas, Scikit-learn, NumPy, TensorFlow, Keras,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GCP,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&amp; Deployment:</w:t>
      </w:r>
      <w:r w:rsidRPr="00745DD3">
        <w:rPr>
          <w:rFonts w:ascii="Roboto Light" w:eastAsia="Roboto Light" w:hAnsi="Roboto Light" w:cs="Roboto Light"/>
          <w:color w:val="404040" w:themeColor="text1" w:themeTint="BF"/>
          <w:sz w:val="20"/>
          <w:szCs w:val="20"/>
        </w:rPr>
        <w:t xml:space="preserve"> Kubernetes, Airflow, MLflow,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Bayesian Methods, A/B Testing, ANOVA, Regression Analysis, Design of Experiments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robust predictive models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enhance user engagement and retention for web and mobile applications, driving strategic decision-making processes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model deployment, focusing on automation, monitoring, and scalability to ensure consistent delivery of high-quality machine learning solutions into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project scopes and integrate data-driven solutions into user-facing products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complex statistical analyses employing </w:t>
      </w:r>
      <w:r w:rsidRPr="00745DD3">
        <w:rPr>
          <w:rFonts w:ascii="Roboto Light" w:eastAsia="Roboto Light" w:hAnsi="Roboto Light" w:cs="Roboto Light"/>
          <w:b/>
          <w:bCs/>
          <w:color w:val="404040" w:themeColor="text1" w:themeTint="BF"/>
          <w:sz w:val="20"/>
          <w:szCs w:val="20"/>
        </w:rPr>
        <w:t xml:space="preserve">Bayesian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regression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the performance and impact of deployed models on user behavior and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continuous learning environment through mentorship and knowledge-sharing sessions, enhancing the technical capabilities of junior data scientists on emerging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structured experiments using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measuring and analyzing the performance of features to inform future product iterations and strategic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within the team by researching and implementing new data science technologies, contributing to a culture of creativity and experimentation in solving complex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data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that the infrastructure supported efficient data retrieval and model training processes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comprehensive findings and technical concepts to both technical and non-technical stakeholders, bridging communication gaps between teams and aligning project goals with company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best practices refinements, emphasizing high-quality programming standards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libraries to ensure effective model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for data ingestion and processing with a focus on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workflows to support larger datasets and enhance analytical capabilities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data sets into actionable insights that informed business strategy and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marketing teams to optimize campaigns through data-driven insights, leveraging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statistical methods to enhance reach and engagement metrics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data science projects, ensuring that methodologies, codebases, and analytical insights were transparently communicated to relevant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 mentorship program for aspiring data scientists, leading workshops and discussions on advanced statistical methodologies and machine learning implementations, fostering growth and collaboration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polished various software modules using an array of technologies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reliability of applications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an agile development methodology, enhancing team adaptability and responsiveness to project changes, significantly improving the overall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user-centered design principles, collaborating with UX/UI designers to create seamless, engaging applications that prioritize user experience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across projects, promoting collaborative development and efficient issue tracking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discussions, contributing technical insights and strategies to improve system scalability and performance while minimizing operational costs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using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tests and integration tests to identify and resolve performance bottlenecks within applications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teams including product management and marketing to align technical deliverables with business objectives and marketing strategies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best practices and optimization of software performance, fostering a culture of continuous improvement among peers and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utilizing analytics to drive future enhancements and root-cause analyses for any issues that emerged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reusable code libraries to expedite development processes for various projects, enhancing productivity and reducing time-to-market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advanced programming techniques and emerging technologies, creating a knowledge-sharing culture that emphasizes growth and development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