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developing high-impact, AI-driven applications. Proficient in Natural Language Processing, Machine Learning, and deploying advanced algorithms to optimize data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JavaScript, SQL, Bash,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Face, OpenAI API,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spaCy, Transformers, CRF, RNN, CNN, BERT, GPT-3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Hadoop, ETL Processes,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Jupyter, VS Code, Anaconda, Kubernetes, Celery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data extraction accuracy from business documents, integrating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meet customer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assess project objectives, ensuring solutions were scalable and efficient by employing industry-standard methodologies and maintaining open communication channels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real-time systems to automate critical business workflows, significantly increasing operational efficiency while ensuring minimal downtime through careful architecture and monitoring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analysis tasks, extracting insights from large datasets to drive informed business decisions, using visualizations for presenting findings to stakeholders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informed about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through continual education, reflecting a commitment to merging cutting-edge research with practical applications that enhance overall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overseeing their projects' strategic direction, offering guidance on implementing advanced analytic techniques and fostering their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championed asynchronous programming practices in product development, optimizing performance and responsiveness of data processing applications while ensuring compliance with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based on end-user interaction,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algorithms, resulting in improved user satisfaction metrics and project outcomes similar to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for team members on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capabilities and encouraging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assess and integrate new tools and libraries into the tech stack, ensuring that the latest advancements in artificial intelligence and machine learning were leveraged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pipelines for machine learning models, reducing deployment time and enhancing overall software reliability by incorporating best practices in software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workflows and developed comprehensive guides for team members on novel NLP methodologies, creating a knowledge base for current and future projects that streamline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to identify patterns within complex datasets, generating actionable insights that directly informed strategy and product roadmaps as part of the organizational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data visualization strategies to communicate complex technical concepts to non-technical stakeholders effectively, bridging the gap between technology and business needs in various organizational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high-quality deliverables aligned with best practices, promoting collaborative coding standards and fostering a healthy development culture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develop innovative software solutions, focusing on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facilitated seamless integration of applications into the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across software builds while actively participating in code reviews that fostered team collaboration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optimize performance of applications, honing skills in critical thinking and problem-solving, essential for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evolving software development trends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project management, which enhanced team productivity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scalable architectures for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service deployments and enhancing service delivery efficiency through the effective use of cloud computing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technical solutions with customer requirements, showcasing excellent communication skills while explaining complex technical strategies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enabling seamless integration of front-end components with back-end services, facilitating web applications that delivered high performance and user satisfaction on a global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experience research, utilizing insights to inform development decisions aimed at creating intuitive interfaces that enhance user engagement and satisfaction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and version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collaboration and streamlined updates across various project segments, optimizing workflows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development processes by implementing best practices and emerging technologies into the team’s workflow, resulting in increased efficiency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of deployed applications by analyzing metrics and resolving bottlenecks, which led to improved application efficiency and reduced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