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Data Scientist with over 11 years in software development, specializing in web and mobile applications. Expertise in building predictive models using Python, additionally skilled in statistical modeling, optimization techniques, and data visualization. Proven track record in leveraging cloud resources and database management in a fast-paced collaborative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Jupyter Notebooks, Pandas, NumPy, SciPy,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xml:space="preserve"> Scikit-learn, TensorFlow, Keras, Pytorch, XGBoost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Snowflake,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Matplotlib, Tableau, Power BI, Seaborn, Plotly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predictive models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costing strategies, resulting in optimized resource utilization and significantly reduced production costs through rigorous data analysis and experimentation.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cloud-based services, particularly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data preparation and processing tasks while ensuring scalability and availability of data processing pipelines for enhanced efficiency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 extraction methodologies from complex databases such as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data-driven decision-making, enhancing operational insights and informing strategic direction for manufacturing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data visualization tools like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translate analytical insights into understandable dashboards, helping stakeholders make informed business decisions based on real-time data interpretations.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within cross-functional teams to iterate on predictive modeling solutions quickly, fostering a culture of continuous improvement and adaptation to emerging industry trends in data science.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software solutions across multiple platforms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engagement and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agile development initiatives, encouraging efficient collaboration and knowledge-sharing which facilitated rapid prototype testing and integration of user feedback into project timelines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enabling seamless integration of user interfaces designed in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back-end services, ensuring efficient data communication and software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various software development methodologies, notably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productivity and streamlining project workflows whilst prioritizing innovation and flexibility in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systems through thorough analysis and refactoring, achieving improved processing speeds and maintainability of software applications while focusing on modular designs and code reusability.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