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Scientist II with over 11 years of experience in software development and a strong focus on data analytics, machine learning, and performance optimization in the insurance domain. Proven track record of leveraging Python, SQL, and PySpark to develop robust pricing models that enhance strategic decision-making for underwriting, pricing, and claims management. Adept in collaborating with cross-functional teams to deliver high-quality analytics solutions and drive business success through innovation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SAS,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PySpark, Pandas, NumPy, Dask, Apache Spark, Hadoop, Tableau,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TensorFlow, Scikit-learn, Keras, XGBoost, LightGBM, StatsModels,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w:t>
      </w:r>
      <w:r w:rsidRPr="00745DD3">
        <w:rPr>
          <w:rFonts w:ascii="Roboto Light" w:eastAsia="Roboto Light" w:hAnsi="Roboto Light" w:cs="Roboto Light"/>
          <w:color w:val="404040" w:themeColor="text1" w:themeTint="BF"/>
          <w:sz w:val="20"/>
          <w:szCs w:val="20"/>
        </w:rPr>
        <w:t xml:space="preserve"> Jupyter Notebook, Git, Docker, Kubernetes, Azure, AWS, Google Cloud Platform,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Power BI, Looker, Qlik, Seaborn, Plotly, Grafana, Dash, Bokeh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insurance pricing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effectively enhancing revenue optimization through strategic analysis of market trends and customer behavior patterns, driving significant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model validation procedures ensuring alignment with internal and regulatory compliance standards while employing robust testing methodologies for ongoing assessment of model accuracy and prediction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large-scale segmented datasets, performing exploratory data analysis for actionable business insights that directly influenced underwriting processes and claims adjustment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actuarial, underwriting, and claims departments to align analytics efforts with business objectives, ensuring successful project delivery through active participation and co-leadership.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to both technical and non-technical stakeholders through well-crafted visualizations and reports, promoting data-driven decision-making across multiple business units while fostering a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model development processes and validation results meticulously, ensuring transparency and reproducibility in line with best practices, while also championing the importance of knowledge-sharing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aimed at identifying key performance indicators through advanced analytics, thereby enhancing strategic planning capabilities and fostering a data-centric mindset among business users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insurance pricing and data analytics, leveraging this information to continually refine modeling approaches and methodologies, ensuring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opportunities within the team, providing guidance on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enhancing the skills of junior analysts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corporate goals through continuous improvement initiatives in model performance monitoring, implementing corrective actions against anomalies to bolster data integrity and accuracy in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adaptability and critical thinking in addressing complex business challenges, proving to be an invaluable team member in high-pressure environments needing immediate, data-backed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to drive innovation in analytics solutions, fostering a creative environment where diverse perspectives led to enhanced problem-solving and collective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analytics team professionally in all internal and external stakeholder interactions, ensuring constructive feedback loops were established to improve project trajectories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risk management discussions, applying statistical techniques to assess potential losses and develop robust mitigation strategies tailored to business objectives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broader team goals through additional responsibilities, showing initiative and commitment to the organization’s success, and contributing significantly to a positive and inclusive team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applications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directly increasing application performance and functionality while improving user engagement and satisfaction through targeted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following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software solutions while maintaining high standards of quality and iterative development practices that resulted in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feedback mechanisms that enhanced code quality and adherence to established best practices, fostering a culture of continuous learning among team members and improving overall project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analytical workflows, transforming complex data sets into clear, actionable insights for stakeholders and driving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and organized project management while maintaining detailed documentation of development processes to facilitate transparency and reproducibility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allow for efficient data exchange between front-end and back-end systems, improving application responsiveness and user interactions in various software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offering insights into user experience design, architecture, and data flow enhancements that directly contributed to meeting customer needs and achieving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complex queries and stored procedures to improve data retrieval performance and facilitate advanced analytics capabilities for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 environments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machine learning models into production, ensuring robust performance and reliability for applications while enabling seamless integration with existing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non-technical stakeholders to improve understanding of data analytics tools and methodologies, fostering greater collaboration and empowering teams to leverage analytics in their respective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performance tuning of applications to ensure optimal functionality under varying loads, effectively balancing resources against user demand and minimizing downtime during peak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to gather requirements and define project scopes, ensuring alignment between technical capabilities and business objectives while guaranteeing that development deliverables met established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