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Data Scientist with over 11 years of experience in software development, including extensive work in data-driven solutions and marketing analytics. Proven ability to turn complex data into actionable strategies, demonstrating deep knowledge of machine learning, data processing, and data architecture. Strong collaborative skills developed through projects involving cross-functional teams and a dedication to delivering tangible business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Frameworks:</w:t>
      </w:r>
      <w:r w:rsidRPr="00745DD3">
        <w:rPr>
          <w:rFonts w:ascii="Roboto Light" w:eastAsia="Roboto Light" w:hAnsi="Roboto Light" w:cs="Roboto Light"/>
          <w:color w:val="404040" w:themeColor="text1" w:themeTint="BF"/>
          <w:sz w:val="20"/>
          <w:szCs w:val="20"/>
        </w:rPr>
        <w:t xml:space="preserve"> Apache Spark, Apache Kafka, Pandas, NumPy,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Scikit-learn, Keras, XGBoost, H2O.ai,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Tools:</w:t>
      </w:r>
      <w:r w:rsidRPr="00745DD3">
        <w:rPr>
          <w:rFonts w:ascii="Roboto Light" w:eastAsia="Roboto Light" w:hAnsi="Roboto Light" w:cs="Roboto Light"/>
          <w:color w:val="404040" w:themeColor="text1" w:themeTint="BF"/>
          <w:sz w:val="20"/>
          <w:szCs w:val="20"/>
        </w:rPr>
        <w:t xml:space="preserve"> Power BI, D3.js, Matplotlib, Seaborn,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Google Cloud Platform, Azure, Databricks,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Methodologies:</w:t>
      </w:r>
      <w:r w:rsidRPr="00745DD3">
        <w:rPr>
          <w:rFonts w:ascii="Roboto Light" w:eastAsia="Roboto Light" w:hAnsi="Roboto Light" w:cs="Roboto Light"/>
          <w:color w:val="404040" w:themeColor="text1" w:themeTint="BF"/>
          <w:sz w:val="20"/>
          <w:szCs w:val="20"/>
        </w:rPr>
        <w:t xml:space="preserve"> Git, Agile, Scrum, JIRA,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solve complex marketing problems, enhancing client decision-making processes through predictive analytics and data-driven insights in a collaborative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data projects, successfully transforming raw data into structured, usable formats to support client needs and driving continuous improvements within the project lifecycle through effective time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maintaining close relationships with consultants and business analysts to ensure data solutions addressed client challenges and resulted in significant business impact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cutting-edge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fostering a culture of innovation that encouraged team members to explore new tools and techniques for enhanced data processing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project results and methodologies clearly to stakeholders, ensuring transparency and understanding of the data strategies employed, which fostered client trust and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performance and iteratively improved processes based on deliverables and client feedback, exemplifying adaptability and responsiveness to evolving project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models that incorporated advanced modeling techniques and algorithms, optimizing client marketing campaigns by leveraging insights drawn from comprehensive data analysis and visualization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collaboration initiatives within the team, fostering a strong culture of knowledge sharing and mentorship that elevated the overall quality of data science output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and new technologies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team members grow their skill set and improve the overall competency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 knowledge bases by documenting project methodologies and solutions implemented, which served as educational resources for future client projects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ethical use of data throughout the project cycle, ensuring all data strategies and solutions adhered to </w:t>
      </w:r>
      <w:r w:rsidRPr="00745DD3">
        <w:rPr>
          <w:rFonts w:ascii="Roboto Light" w:eastAsia="Roboto Light" w:hAnsi="Roboto Light" w:cs="Roboto Light"/>
          <w:b/>
          <w:bCs/>
          <w:color w:val="404040" w:themeColor="text1" w:themeTint="BF"/>
          <w:sz w:val="20"/>
          <w:szCs w:val="20"/>
        </w:rPr>
        <w:t xml:space="preserve">transparency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ethical guidelines defined by corporate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value of data-informed decision-making through presentations that illustrated successful case studies and highlighted the impact of </w:t>
      </w:r>
      <w:r w:rsidRPr="00745DD3">
        <w:rPr>
          <w:rFonts w:ascii="Roboto Light" w:eastAsia="Roboto Light" w:hAnsi="Roboto Light" w:cs="Roboto Light"/>
          <w:b/>
          <w:bCs/>
          <w:color w:val="404040" w:themeColor="text1" w:themeTint="BF"/>
          <w:sz w:val="20"/>
          <w:szCs w:val="20"/>
        </w:rPr>
        <w:t xml:space="preserve">data-driven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client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data sources into existing systems using advanced data processing techniques, boosting the availability of insights and improving operational workflows for various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rigorous testing and validation of data models to maintain high levels of accuracy and performance, essentially shortening the feedback loop and expediting the project delivery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team environment by participating in hackathons and team-building exercises, which fostered innovation and camaraderie within the project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in software design to ensure maintainability and scalability across various web and mobile platforms in a team-centric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agile teams, maintaining focus on software delivery best practices while continuously iterating on processes and methodologies to enhance software project outcomes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and data scientists, implementing systems that improved the efficiency of data collection and processing for subsequent analysis and reporting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sharing sessions, ensuring adherence to coding standards and best practices while mentoring junior developers and fostering a collaborative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SQL queries for high performance in relational databases, enhancing application response times and user experiences across various applications and business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that supported system integrations, enabling seamless communication between disparate client systems and facilitating the sharing of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enhancing application scalability and reliability while improving user access to key functionalities remotely and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and working closely with UX/UI designers to enhance application interfaces and functionalities that led to heightened user satisfaction and engagement with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documented development processes and technical specifications for team members, leading to improved onboarding experiences and maintaining clear communication on project requirements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development workflows and streamline deployment processes, thus improving application manageability.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debugging and troubleshooting processes to resolve issues within application functionalities, ensuring robust performance and reducing downtime experienced by users of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and certifications focused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positioning myself as a knowledgeable resource in emerging technologies and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