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Passionate about data science, advanced analytics, and machine learning with a demonstrated ability to drive business impact through innovative solutions and collaborative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Airflow,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PostgreSQL,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owned end-to-end model-driven data workflows that proactively identified business growth opportunities through quantitative insights, translating complex analytics into actionable strategies for organizational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applied advanced statistical and machine learning models, ensuring clarity in their usage while explaining results to stakeholders with clarity, enabling data-driven decisions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stakeholders to refine critical business questions and aligned analytics projects that revealed hidden opportunities within the business context for strategic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supported our data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reliable data pipelines and robust KPIs that established strong foundations for self-service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insights effectively through visualizations that focused on key metrics, delivering presentations that inspired teams and facilitated informed decision-making processes, fostering a culture of data-driven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of business and usage data for software products, employing A/B testing methodologies within a SaaS environment to inform product-led growth initiatives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best practices in analytics and data engineering were met while improving the overall codebase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analysts, sharing knowledge on statistical modeling, machine learning practices, and effective data storytelling to elevate team capabilities in data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dynamic environments with an international team setting, demonstrating openness to feedback while contributing innovative ideas to enhance data operations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analytical methods supported by the latest advancements in data science, keeping the team abreast of industry trends to maintain a competitive edge in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teams to ensure data integrity and security in our systems while complying with organizational policies and industry regulations regarding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techniques across various departments, supporting strategic initiatives that led to incremental revenue growth and enhanced operational efficiency through data insights and model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documentation and maintenance of analytics processes, ensuring transparency and reproducibility while fostering a culture of continuous improvement in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sprints to deliver analytics solutions on time, contributing to iterative improvements and adjustments necessary for project success and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analytics features that improved user engagement and satisfaction within enterprise contexts, thereby expanding our software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for new software features, utilizing stakeholder feedback to drive innovative solutions and ensure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facilitate seamless data interchange between frontend applications and backend databases, enhancing system efficiency and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software solutions, optimizing performance and ensuring scalability while adhering to best practices for DevOps and continuous integration and deployment (CI/CD).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migration processes from on-premises solutions to cloud-based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data accuracy and efficiency during transitions while meeting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optimizations of web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reliability based on user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gather, analyze, and translate business needs into user stories and application features, increasing stakeholder collaboration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advocating for best practices in software development while encouraging innovation and maintaining high-quality standards in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project timelines and deliverables effectively, ensuring all stakeholders remained informed of updates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to validate application functionality, ensuring the robustness of code and reducing the likelihood of production defects caused by untested features 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knowledge base by writing technical documentation and guides for new features, fostering clear communication and accessibility of information for developers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team-building exercises and events, strategically enhancing team dynamics and promoting a collaborative culture that encouraged knowledge sharing and peer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