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experience in software development, focusing on data science and machine learning in web and mobile applications. Proven expertise in designing, deploying, and optimizing scalable data science solutions and machine learning pipelines, leveraging advanced technologies and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Scala,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Learning/AI:</w:t>
      </w:r>
      <w:r w:rsidRPr="00745DD3">
        <w:rPr>
          <w:rFonts w:ascii="Roboto Light" w:eastAsia="Roboto Light" w:hAnsi="Roboto Light" w:cs="Roboto Light"/>
          <w:color w:val="404040" w:themeColor="text1" w:themeTint="BF"/>
          <w:sz w:val="20"/>
          <w:szCs w:val="20"/>
        </w:rPr>
        <w:t xml:space="preserve"> TensorFlow, PyTorch, scikit-learn, Keras, XGBoost,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Ops:</w:t>
      </w:r>
      <w:r w:rsidRPr="00745DD3">
        <w:rPr>
          <w:rFonts w:ascii="Roboto Light" w:eastAsia="Roboto Light" w:hAnsi="Roboto Light" w:cs="Roboto Light"/>
          <w:color w:val="404040" w:themeColor="text1" w:themeTint="BF"/>
          <w:sz w:val="20"/>
          <w:szCs w:val="20"/>
        </w:rPr>
        <w:t xml:space="preserve"> MLflow, Kubeflow, SageMaker, Vertex AI, Airflow,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Spark, Hadoop, Apache Kafka, HBase,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Plotly, Matplotlib, Seaborn,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 science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predictive model development and deployment that enhanced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engineers, and product managers, driving the successful integration of advanced analytics into enterprise environments demonstrating strong teamwork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machine learning pipelines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significant increase in model performance while reducing processing times and improving resource utilization across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systems to observe model performance in production, applying tools such as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experiments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data workflows, ensuring reliable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machine learning solutions on cloud platforms,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models effectively and maintain data privacy and security throughout workflows for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optimizing data pipelines and architectures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efficiency and improving data-driven decision-making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and retrieval, leveraging tools such as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access and management in analytics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analyses and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actionable insights to support strategic business decisions and initiatives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computing, and big data technologies, fostering continuous learning and adoption of innovative practices to maintain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members of the team in best practices for model deployment and performance tuning, demonstrating strong leadership and commitment to team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reviews, ensuring alignment with overall product objectives and timelines while advocating for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and compliance teams to address data protection regulations during model development and deployment, ensuring adherence to industry standards and maintaining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research and experimental projects within </w:t>
      </w:r>
      <w:r w:rsidRPr="00745DD3">
        <w:rPr>
          <w:rFonts w:ascii="Roboto Light" w:eastAsia="Roboto Light" w:hAnsi="Roboto Light" w:cs="Roboto Light"/>
          <w:b/>
          <w:bCs/>
          <w:color w:val="404040" w:themeColor="text1" w:themeTint="BF"/>
          <w:sz w:val="20"/>
          <w:szCs w:val="20"/>
        </w:rPr>
        <w:t xml:space="preserve">Nokia Bell Labs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delving into the development of novel technologies that enhance connectivity and networking solutions on a global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technical documentation for models, processes, and analyses, enhancing knowledge sharing and supporting operational continuity within teams, showcasing effective communication and organizational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data-driven culture shifts by advocating for the utilization of analytics tools across the organization, effectively influencing team practices towards enhanced data literacy and insight generation.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extraction, transformation, and loading processes that ensure the integrity and availability of data for various analytics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design and implement machine learning algorithms and models, demonstrating a solid grasp of statistical analysis and algorithm optimization while working closely to refine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frameworks such as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XGBoost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efficient machine learning pipelines that significantly improved analytical outputs, enhancing product features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DevOps practices,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ensuring smoother deployment of applications and reducing time to market significantly, while enhancing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multi-cloud environments utilizing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machine learning models, showcasing flexibility and innovation in handling diverse workloads and data processing needs without vendor lock-in.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techniques in data visualization using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gauge performance metrics effectively through dynamic reporting and visual elements, thereby driving data-centric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reports that provided real-time insights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business performance metrics and operational effectiveness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through agile project management practices, participating in daily stand-ups and continuous feedback cycles which fostered a high-performing team culture and improved overall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open-source projects related to machine learning framework advancements, showcasing a commitment to community engagement and continuous learning in the field of data science and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and continuous integration practices to ensure high-quality data models, showcasing a strong understanding of pitfalls in productionizing data science solutions, and ensuring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internal stakeholders by aligning technology solutions with business objectives and organizational strategy, demonstrating effective stakeholder management and communication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and reduced turnaround time through process automation and the integration of data science tools, showcasing a commitment to efficiency and innovation throughout engineering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