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science professional with 11 years of experience in software development, specializing in machine learning, data analysis, and web and mobile applications. Proven track record of developing innovative analytical products using advanced techniques. Strong skills in problem-solving and project management, with a commitment to delivering impactful solutions in the financial services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Manipulation:</w:t>
      </w:r>
      <w:r w:rsidRPr="00745DD3">
        <w:rPr>
          <w:rFonts w:ascii="Roboto Light" w:eastAsia="Roboto Light" w:hAnsi="Roboto Light" w:cs="Roboto Light"/>
          <w:color w:val="404040" w:themeColor="text1" w:themeTint="BF"/>
          <w:sz w:val="20"/>
          <w:szCs w:val="20"/>
        </w:rPr>
        <w:t xml:space="preserve"> Pandas, NumPy, Dask, Apache Spark, Hadoop, Tableau, Power BI,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Keras, PyTorch, XGBoost, NLTK, spaCy,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Big Data:</w:t>
      </w:r>
      <w:r w:rsidRPr="00745DD3">
        <w:rPr>
          <w:rFonts w:ascii="Roboto Light" w:eastAsia="Roboto Light" w:hAnsi="Roboto Light" w:cs="Roboto Light"/>
          <w:color w:val="404040" w:themeColor="text1" w:themeTint="BF"/>
          <w:sz w:val="20"/>
          <w:szCs w:val="20"/>
        </w:rPr>
        <w:t xml:space="preserve"> Apache Kafka, Airflow, ETL, Data Warehousing, AWS S3, Azure Data Lake,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multidisciplinary team to design innovative analytical products, employing advanced techniques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actionable insights for complex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comprehensive data analysis to drive data-driven decision-making and improve business outcomes within the financial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scope and manage project deliverables,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execution and maintain alignment with changing business priorities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preprocessing and feature engineering techniques to enhance model performance, ensuring high accuracy and reliability of predictive analytics deployed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modeling, including regression analysis, to interpret data patterns, provide insights to senior management, and inform strategic initiatives related to product offerings and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and workshops to share knowledge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continuous learning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roadmaps by coordinating tasks and communicating progress to stakeholders, effectively adapting strategies based on feedback and evolving business goals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data solutions, enabling scalable machine learning models and efficient data storage, ensuring organizational adaptability and agility in the face of industry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to identify trends and opportunities in </w:t>
      </w:r>
      <w:r w:rsidRPr="00745DD3">
        <w:rPr>
          <w:rFonts w:ascii="Roboto Light" w:eastAsia="Roboto Light" w:hAnsi="Roboto Light" w:cs="Roboto Light"/>
          <w:b/>
          <w:bCs/>
          <w:color w:val="404040" w:themeColor="text1" w:themeTint="BF"/>
          <w:sz w:val="20"/>
          <w:szCs w:val="20"/>
        </w:rPr>
        <w:t xml:space="preserve">life 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annuity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markets, applying insights gained to optimize both product development and customer outreach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compelling dashboards that articulate technical findings and facilitate strategic discussions with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discussions and forums to stay abreast of industry developments, ensuring incorporation of the latest trends and technologies into analytical practices, highlighting a commitment to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enhancing data governance practices, ensuring regulatory compliance while increasing transparency in data handling, thereby building trust and confidence within customer interactions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detailing methodologies and project workflows, enabling effective knowledge sharing and providing valuable references for future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exploring new algorithms and techniques in advanced analytics, contributing to the overall enhancement of process efficiency, product offerings, and customer satisfaction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refined existing models to ensure optimal performance, emphasizing the importance of continuous improvement and quality assurance in data science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variety of software solutions, focusing on web and mobile applications that employed clean code standards and best practices to deliver scalable, efficient systems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ensuring alignment between business objectives and software functionality aimed at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effectively manage project timelines, facilitating bi-weekly sprints and daily stand-ups to track progress and swiftly address any blockers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both front-end and back-end technologies, ensuring a holistic approach to software engineering that provided seamless integration and high-performance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tests and integration tests, to verify the robustness of applications and ensure a smooth, bug-free experience during deployment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and troubleshooting efforts on software applications, employing analytical thinking and problem-solving skills to quickly identify issues and deliver prompt solutions to enhance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technical skills and best practices in software development, fostering an environment of learning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and other third-party services within applications, enhancing functionality and enabling connectivity to essential data sources that improve overall user interactivity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that met evolving user needs and ensured compatibility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contributing to a culture of high-quality software engineering through shared knowledge and collaborative improvement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to remain updated on emerging technologies and trends within the software industry, actively seeking opportunities to innovate and apply these learnings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and efficiency of applications through code refactoring and advanced programming techniques, aligning with industry standards to improve maintainability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