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focusing on web and mobile applications. Demonstrated expertise in clinical trial data management processes, EDC systems, and a passion for patient-centered solutions. Proven track record in collaborating across multidisciplinary teams, enhancing data management quality, and fostering efficient trial execution in the biotechnology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CDISC SDTM, ADaM, Data Validation, Data Cleaning, Data Extraction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User Acceptance Testing, Quality Assurance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data management processes for clinical trials, ensuring the adherence to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CDISC SDTM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trial success rates and patient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teams, including clinical operations and IT, to develop trial protocols that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functionality, resulting in a seamless workflow for data collection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data management plans and trial design documents to support the execution of clinical studies, ensuring all aspects were meticulously documented for regulatory compliance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sponsors and study teams on data management best practices, leveraging a deep understanding of clinical trial methodologies to enhance trial outcomes and streamline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testing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clinical operations with real-time data queries to ensure data quality and facilitate timely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software,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trial data, improving the accuracy of reporting outcomes and enhancing the overall trial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data management practices, fostering a culture of collaboration and continuous improvement within the division, which significantly increased team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questionnaires using user-centered design principles, which improved patient engagement and response accuracy during data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procedures for data cleaning and preparation in accordance with regulatory guidelines, ensuring all datasets were audit-ready and met compliance standards for various regulatory authorities.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data-related discussions, advocating for the integration of new technologies and methods that support the ongoing evolution of data management in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development discussions, providing insights on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Citrus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platform’s data capabilities based on practical experience in trial management and patient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the importance of data management processes, promoting a collective understanding of their contribution to trial quality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monitoring processes through developing automated reporting systems that increased visibility into data quality issues, facilitating proactive risk management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and reporting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data management process, enabling clinical teams to visualize and interpret data rapidly to support trial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and stakeholders to define data standards and best practices, aligning on processes that would enhance operational efficiency and data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engineering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developing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considerable increase in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application frameworks that are robust and resilient, fostering effective collaboration among cross-functional teams to streamline development methodologies and improve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requirement gathering to deployment, ensuring alignment with end-user needs through continuous feedback loops and integration of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 changes, significantly reducing integration issues and improving overall team productivity during collaborative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that supported seamless integration with various external systems, ensuring data consistency and facilitating effective data exchange across platforms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management, enabling real-time analytics capabilities that empowered decision-making processes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code quality, ensuring that deliverables met both functional and performance requirements prior to product launches while minimizing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build engaging user interfaces, employing iterative design principles that enhanced user experience while adhering to business functional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to ensure adherence to established coding standards, actively promoting best practices and fostering a culture of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developed features, ensuring clear communication of systems architecture and design decisions that facilitated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project scopes and timelines, maintaining effective communication with stakeholders and aligning project deliverables with business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CI/CD practices, improving deployment frequency and reducing lead time for changes through process automation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