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Data Intelligence Analyst with over 11 years of experience in software development, specializing in data management, CRM platforms, and market insight strategies. Proven ability to leverage Salesforce and related technologies to drive B2B growth and operational efficiency in healthcare contexts.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Salesforce, SQL, CRM platforms, Data governance, Data hygiene, Data integrations, Data architecture, Data quality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Business intelligence platforms, ZoomInfo, GovSpend, Data enrichment, DemandTools, Reporting tools, Dashboards, KPIs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Operations:</w:t>
      </w:r>
      <w:r w:rsidRPr="00745DD3">
        <w:rPr>
          <w:rFonts w:ascii="Roboto Light" w:eastAsia="Roboto Light" w:hAnsi="Roboto Light" w:cs="Roboto Light"/>
          <w:color w:val="404040" w:themeColor="text1" w:themeTint="BF"/>
          <w:sz w:val="20"/>
          <w:szCs w:val="20"/>
        </w:rPr>
        <w:t xml:space="preserve"> API integrations, Scaling integrations, Automation tools, Healthcare intelligence platforms, Data audits, Performance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Node.js, Express.js, RESTful APIs, Git, JIRA,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refresh and expansion of our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driving the addition of high-quality prospect contacts through business intelligence platforms for enhanced Sales and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and ongoing optimization of healthcare intelligence platforms to support B2B Sales and Marketing efforts, enhancing data accuracy and usability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to enhance the use of third-party data sources, maximizing data enrichment quality and intent signals to support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point of contact for external data vendors, effectively managing subscriptions and integrations to facilitate seamless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integrations between intelligence platforms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accurate data flow to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data governance standards to maintain data hygiene, including deduplication, validation, and removal of stale records.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monitored dashboards and KPIs to assess data health metrics, providing insights and recommendations to Sales and Operations leadership regularly.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Sales, Marketing, and Operations to identify business needs and translate them into effective data solutions, fostering a data-driven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tools to enhance data integrity, ensuring high-level accuracy in all delivered analytics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for the adoption of data management best practices, leading to increased efficiency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troubleshot integration health issues to maintain system performance and ensure high availability of data resources for all ad-hoc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sessions with marketing teams to align data initiatives with overall business objectives, fostering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innovative technologies within the organization by anticipating industry trends and emerging data management practices relevant to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facilitate knowledge sharing between departments on data usability, integrating feedback into reporting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process documentation to standardize and simplify data handling across platforms, improving overall operational analysis.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Microsoft Dynamics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within the corporate framework, optimizing sales processes and enhancing user experience through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define project requirements, ensuring effective integration of technologies for data management and marketing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for enterprise-level applications involving data analytics, resulting in optimized resource allocation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integrating third-party services and applications, enhancing data workflow and providing real-time updates for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CRM usage and best practices, resulting in a notable increase in the effectiveness of team members utilizing data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strategies to ensure the reliability and accuracy of software applications prior to deployments, mitigating risks in data handling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transition projects, migrating legacy data systems to cloud-based solutions, enhancing data accessibility across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software components for maintainability and performance, aligning with organizational goals for efficiency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processes, aiding in cross-training initiatives and ensuring continuity of operations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real-time data analysis platforms utilizing </w:t>
      </w:r>
      <w:r w:rsidRPr="00745DD3">
        <w:rPr>
          <w:rFonts w:ascii="Roboto Light" w:eastAsia="Roboto Light" w:hAnsi="Roboto Light" w:cs="Roboto Light"/>
          <w:b/>
          <w:bCs/>
          <w:color w:val="404040" w:themeColor="text1" w:themeTint="BF"/>
          <w:sz w:val="20"/>
          <w:szCs w:val="20"/>
        </w:rPr>
        <w:t xml:space="preserve">Microsoft 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data-driven decision-making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internal workflows by automating repetitive tasks through scripting, allowing teams to redirect resources towards strategic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continuous improvement discussions, fostering an environment that embraces innovation and explores advancements in technology.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