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Engineer with 11 years of experience in data integration and reporting solutions. Proven expertise in Databricks, Azure, and building robust ETL pipelines using Python, Spark, and SQL. Committed to optimizing data flow performance while ensuring data quality and integrity, with strong problem-solving and collaboration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T-SQL, Java,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Databricks, Azure Data Factory, SSIS, SSRS, Delta 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Microsoft Azure, Azure Synapse, AWS, Google Cloud Platform,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 &amp; ETL:</w:t>
      </w:r>
      <w:r w:rsidRPr="00745DD3">
        <w:rPr>
          <w:rFonts w:ascii="Roboto Light" w:eastAsia="Roboto Light" w:hAnsi="Roboto Light" w:cs="Roboto Light"/>
          <w:color w:val="404040" w:themeColor="text1" w:themeTint="BF"/>
          <w:sz w:val="20"/>
          <w:szCs w:val="20"/>
        </w:rPr>
        <w:t xml:space="preserve"> ETL, Data Warehousing, Data Modeling, Kimball Methodology,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Apache Spark, Hadoop, Kafka, NoSQL Databases, DataBricks Delta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Reporting &amp; Visualization:</w:t>
      </w:r>
      <w:r w:rsidRPr="00745DD3">
        <w:rPr>
          <w:rFonts w:ascii="Roboto Light" w:eastAsia="Roboto Light" w:hAnsi="Roboto Light" w:cs="Roboto Light"/>
          <w:color w:val="404040" w:themeColor="text1" w:themeTint="BF"/>
          <w:sz w:val="20"/>
          <w:szCs w:val="20"/>
        </w:rPr>
        <w:t xml:space="preserve"> Power BI, Tableau, Data Visualization, DAX, SQL Server Reporting 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ETL pipelines using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integration and transforming massive datasets for optimized performance and reduced latency across various applications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w:t>
      </w:r>
      <w:r w:rsidRPr="00745DD3">
        <w:rPr>
          <w:rFonts w:ascii="Roboto Light" w:eastAsia="Roboto Light" w:hAnsi="Roboto Light" w:cs="Roboto Light"/>
          <w:b/>
          <w:bCs/>
          <w:color w:val="404040" w:themeColor="text1" w:themeTint="BF"/>
          <w:sz w:val="20"/>
          <w:szCs w:val="20"/>
        </w:rPr>
        <w:t xml:space="preserve">data quality checks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ETL processes to maintain the integrity and accuracy of data while collaborating with business users to define requirements for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pipeline errors in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performance monitoring tools to optimize data flow, ultimately enhancing the overall efficiency of data movement.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migrated legacy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packages to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converting ETL workflows into modern architectures that support better scalability and improved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datasets in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advanced analytics initiatives and enhance business decision-making capabilities through refined data modeling.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and implementing </w:t>
      </w:r>
      <w:r w:rsidRPr="00745DD3">
        <w:rPr>
          <w:rFonts w:ascii="Roboto Light" w:eastAsia="Roboto Light" w:hAnsi="Roboto Light" w:cs="Roboto Light"/>
          <w:b/>
          <w:bCs/>
          <w:color w:val="404040" w:themeColor="text1" w:themeTint="BF"/>
          <w:sz w:val="20"/>
          <w:szCs w:val="20"/>
        </w:rPr>
        <w:t xml:space="preserve">data lake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existing data sources and transformational frameworks, while adhering to best practices in </w:t>
      </w: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analyze data requirements, leading to the successful development of high-impact </w:t>
      </w:r>
      <w:r w:rsidRPr="00745DD3">
        <w:rPr>
          <w:rFonts w:ascii="Roboto Light" w:eastAsia="Roboto Light" w:hAnsi="Roboto Light" w:cs="Roboto Light"/>
          <w:b/>
          <w:bCs/>
          <w:color w:val="404040" w:themeColor="text1" w:themeTint="BF"/>
          <w:sz w:val="20"/>
          <w:szCs w:val="20"/>
        </w:rPr>
        <w:t xml:space="preserve">SSRS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reports and dashboards that visualize critical business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w:t>
      </w: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modern ETL methodologies, fostering a culture of continuous learning and bringing the team up to date on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project delivery efficiency, facilitating regular stand-ups, sprint planning, and retrospectives to streamline the development process and improve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documented development workflows and procedures using collaborative tools, ensuring knowledge transfer and maintaining an accessible repository of ETL solutions for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recent advancements in </w:t>
      </w:r>
      <w:r w:rsidRPr="00745DD3">
        <w:rPr>
          <w:rFonts w:ascii="Roboto Light" w:eastAsia="Roboto Light" w:hAnsi="Roboto Light" w:cs="Roboto Light"/>
          <w:b/>
          <w:bCs/>
          <w:color w:val="404040" w:themeColor="text1" w:themeTint="BF"/>
          <w:sz w:val="20"/>
          <w:szCs w:val="20"/>
        </w:rPr>
        <w:t xml:space="preserve">data integration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researching and applying new tools and techniques to improve data engineering practices and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data extraction and transformation, optimizing query performance, and supporting efficient execution of data aggregation, analysis,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user-friendly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data sets into accessible visual insights for non-technical stakeholders to enhance their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cleansing procedures, improving data quality and accuracy by leveraging automated solutions that reduced manual effort and increased the reliability of the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performance optimization for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workloads, effectively balancing cost implications with efficiency gains to maximize resource utilization.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solutions through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development of scalable applications in the Azure ecosystem that modernized client services from legacy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system requirements, translating business needs into technical specifications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core functionalities in mobile applications utilizing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Ionic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for enhanced user interfaces and improved user experiences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integration testing and debugging, identifying system anomalies, and optimizing code performance using expert knowledge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peers, promoting best practices for code quality, and maintaining compliance with established coding standards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designing and implementing API services in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effective data communication between services and promoting service-oriented architectures for the cloud.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business reporting functionalities through the development of robust </w:t>
      </w:r>
      <w:r w:rsidRPr="00745DD3">
        <w:rPr>
          <w:rFonts w:ascii="Roboto Light" w:eastAsia="Roboto Light" w:hAnsi="Roboto Light" w:cs="Roboto Light"/>
          <w:b/>
          <w:bCs/>
          <w:color w:val="404040" w:themeColor="text1" w:themeTint="BF"/>
          <w:sz w:val="20"/>
          <w:szCs w:val="20"/>
        </w:rPr>
        <w:t xml:space="preserve">SSRS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reports, improving the accuracy and credibility of analyses presented by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unit tests using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assuring software quality while reducing regression bugs and enhancing software maintainability through efficient testing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code changes, enabling better collaboration within the development team and ensuring traceability of software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derive strategies for software features and prioritized backlog items, focusing on development efforts that aligned closely with user expectations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existing clients to newer platforms, conducting data mapping and transformation processes to align with standard operating procedures defined by internal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in the team, sharing knowledge and expertise on best practices related to </w:t>
      </w:r>
      <w:r w:rsidRPr="00745DD3">
        <w:rPr>
          <w:rFonts w:ascii="Roboto Light" w:eastAsia="Roboto Light" w:hAnsi="Roboto Light" w:cs="Roboto Light"/>
          <w:b/>
          <w:bCs/>
          <w:color w:val="404040" w:themeColor="text1" w:themeTint="BF"/>
          <w:sz w:val="20"/>
          <w:szCs w:val="20"/>
        </w:rPr>
        <w:t xml:space="preserve">data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reporting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technology trends within the industry.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