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building scalable data solutions and cloud infrastructures for healthcare applications. Proven expertise in AWS, Hadoop, Spark, and Python, coupled with a deep commitment to enhancing patient outcomes through data integration and analysis.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Serverless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Storage:</w:t>
      </w:r>
      <w:r w:rsidRPr="00745DD3">
        <w:rPr>
          <w:rFonts w:ascii="Roboto Light" w:eastAsia="Roboto Light" w:hAnsi="Roboto Light" w:cs="Roboto Light"/>
          <w:color w:val="404040" w:themeColor="text1" w:themeTint="BF"/>
          <w:sz w:val="20"/>
          <w:szCs w:val="20"/>
        </w:rPr>
        <w:t xml:space="preserve"> Hadoop, Spark, Databricks, Kafka, Kinesis, Cloud Data Lakes,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Java, SQL,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Snowflake, Microservices,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Monitoring:</w:t>
      </w:r>
      <w:r w:rsidRPr="00745DD3">
        <w:rPr>
          <w:rFonts w:ascii="Roboto Light" w:eastAsia="Roboto Light" w:hAnsi="Roboto Light" w:cs="Roboto Light"/>
          <w:color w:val="404040" w:themeColor="text1" w:themeTint="BF"/>
          <w:sz w:val="20"/>
          <w:szCs w:val="20"/>
        </w:rPr>
        <w:t xml:space="preserve"> Apache NiFi, Data profiling, Data cleansing, Data validation,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data pipelines to consolidate information from multiple healthcare systems, employing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ensuring high standards for accuracy, completeness, and consistency of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and enforce </w:t>
      </w:r>
      <w:r w:rsidRPr="00745DD3">
        <w:rPr>
          <w:rFonts w:ascii="Roboto Light" w:eastAsia="Roboto Light" w:hAnsi="Roboto Light" w:cs="Roboto Light"/>
          <w:b/>
          <w:bCs/>
          <w:color w:val="404040" w:themeColor="text1" w:themeTint="BF"/>
          <w:sz w:val="20"/>
          <w:szCs w:val="20"/>
        </w:rPr>
        <w:t xml:space="preserve">data 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metrics into monitoring processes for continual improvement and alignment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warehousing solutions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complex data models for efficient storage and retrieval of large datasets relevant to patient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infrastructure operations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enhancing performance for real-time analytics requirements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engineering projects, promoting a culture of iterative development and continuous integration while facilitating collaboration among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data processing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serverless functions tailored for specific data manipulation tasks while ensuring maintainability and scalability of code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data sharing as part of our data microservices architecture, integrating with external partners for enriched analytics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stakeholders to identify business requirements, delivering tailored data solutions that optimize clinical operations and enhance the overall patient service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fostering skills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in deploying and managing data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data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the integrity of healthcare data, implementing </w:t>
      </w:r>
      <w:r w:rsidRPr="00745DD3">
        <w:rPr>
          <w:rFonts w:ascii="Roboto Light" w:eastAsia="Roboto Light" w:hAnsi="Roboto Light" w:cs="Roboto Light"/>
          <w:b/>
          <w:bCs/>
          <w:color w:val="404040" w:themeColor="text1" w:themeTint="BF"/>
          <w:sz w:val="20"/>
          <w:szCs w:val="20"/>
        </w:rPr>
        <w:t xml:space="preserve">data 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ascertain quality levels and initiate necessary corrective actions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public datasets into internal analytics data stores, enriching data models that drive actionable insights essential for operational decision-making within clinical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secure data pipelines leveraging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healthcare regulations while facilitating efficient data transfer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analytics teams to define reporting requirements, developing detailed specs for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healthcare trends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in healthcare data engineering, contributing innovative ideas for adopting emerging technologies and improving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infrastructure optimization, assessing current workflows to identify bottlenecks and proposing solutions to enhance overall performance and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functionality in software solutions that improve client interactions and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and 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deployment processes, significantly reducing deployment times and improving code quality through automated testing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database solutions, ensuring robust data management practices that support business intelligence initiatives across multiple product lines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project teams as a full-stack developer,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ensuring seamless integration with backend services for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deliver software solutions that enhance customer satisfaction and operational efficiencies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on software architecture and best practices, providing guidance to junior developers while fostering a strong team culture rooted in innovation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and code versioning, improving team visibility on project progress and facilitating effective resource allocation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integrated multiple applications, providing a coherent interface for developers and ensuring adherence to industry standards for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consistent application of coding standards and best practices, leading to a more maintainable and scalable code base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systematic debugging and refining processes, minimizing latency while addressing issues aligned with specific user feedback and system monitoring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workshops to stay updated on new technologies and methodologies, sharing insights across teams to encourage best practices and enhance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engaging user experiences while ensuring compatibility across various devices and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