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Engineer with over 11 years of experience in software development, specializing in data engineering, building scalable pipelines, and enhancing AI productivity. Proven expertise in Python, SQL, and Databricks with a strong ability to design modern data systems that drive business insights and operational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PySpark, Apache Kafka, Kafka Connect, Airflow,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Microsoft Azure, Snowflake, BigQuery,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MySQL, NoSQL, MongoDB,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Jira, Git,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/ELT pipelines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flow and system performance in a cloud environment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state-of-the-art data ingestion frameworks capable of handling complex data types and structures, enhancing the efficiency and reliability of data processing after successful migration to a cloud-based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and data scientists to define requirements and deliver actionable data solutions, ensuring alignment with business goals are met through comprehensive design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using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development cycles, streamline monitoring processes, and significantly reduce operational workloads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workloads by fine-tuning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improved performance and reduced processing costs, effectively lowering the total operational overhead associated with data management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instilling best practices in data engineering methodologies and promoting proficiency in </w:t>
      </w:r>
      <w:r w:rsidRPr="00745DD3">
        <w:rPr>
          <w:rFonts w:ascii="Roboto Light" w:eastAsia="Roboto Light" w:hAnsi="Roboto Light" w:cs="Roboto Light"/>
          <w:b/>
          <w:bCs/>
          <w:color w:val="404040" w:themeColor="text1" w:themeTint="BF"/>
          <w:sz w:val="20"/>
          <w:szCs w:val="20"/>
        </w:rPr>
        <w:t xml:space="preserve">AI-assisted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 Assistant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played an active role in sprint planning and technical design discussions, fostering effective communication and promoting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AI-driven performance optimizations by utilizing data quality monitoring and anomaly detection tools, enhancing the reliability and efficiency of data pipelines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robust data models and schema migrations that support business analytics processes while maintaining data integrity and adherence to governance standards in all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and knowledge-sharing sessions to standardize best practices across the Core Data Services team, ensuring team members are well-informed and equipped to deliver high-quality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to modernize existing data ecosystems, contributing to the establishment of a secure, scalable, and highly accessible data lake for enterprise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schema evolution processes for seamless integration of new data sources, fostering adaptability in the face of rapidly changing business intelligence needs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aimed at integrating insights from data analytics into marketing strategies, directly influencing company decisions using data-driven insights from various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coding standards and best practice documentation that guided the development of automation scripts by utilizing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schema and configuration generation, saving valuable engineering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within the data engineering lifecycle, driving improved developmental outcomes through the incorporation of </w:t>
      </w:r>
      <w:r w:rsidRPr="00745DD3">
        <w:rPr>
          <w:rFonts w:ascii="Roboto Light" w:eastAsia="Roboto Light" w:hAnsi="Roboto Light" w:cs="Roboto Light"/>
          <w:b/>
          <w:bCs/>
          <w:color w:val="404040" w:themeColor="text1" w:themeTint="BF"/>
          <w:sz w:val="20"/>
          <w:szCs w:val="20"/>
        </w:rPr>
        <w:t xml:space="preserve">AI-assisted 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during coding revisions.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data processing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significantly improving the efficiency of data handling solutions and providing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cloud-based application deployments by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CI/CD pipelines which ensured reliable and consistent software releases throughout the Agile lifecycle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project managers to design data models that facilitated cloud data storage solutions, optimizing data retrieval methods for improved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dashboard and reporting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visualized large datasets effectively, enabling stakeholders to make data-driven decisions quickly and with clarity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numerous manual reporting processes, elevating team productivity significantly while ensuring timely delivery of data insights to key business stakeholders with minimal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effectively contributing to discussions around software design issues, ensuring alignment between engineering objectives and business functionality to enhance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testing for various development projects, fostering a culture of quality and accountability while mentoring junior engineers in adopting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that facilitated seamless data sharing between enterprise systems, providing real-time access to critical information and reducing latency within internal processes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Engagement in continuous improvement initiatives that drive software quality and system performance elevate technical solutions, fostering innovation with an eye toward future-proofing organizational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refined existing applications with a focus on optimizing backend functionalities which directly improved overall system reliability, contributing to a robust software ecosystem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 services to integrate with front-end applications and data sources, ensuring that real-time data was readily available to all required software components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infrastructure deployments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repeatability and scalability of development environments while vigorously testing for consistency and compliance with security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