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specializing in data engineering and analytics for web and mobile applications. Proven ability to design scalable data solutions and enhance business decision-making through insightful data analysis. Expertise in Python, Google Cloud Platform, and data pipeline frameworks coupled with strong collaborative skills. Passionate about leveraging technology to solve complex business problems and committed to delivering exceptional quality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Bash,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Fivetran, Monte Carlo, Datafold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BigQuery, Cloud Storage, Cloud Run, Vertex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Mode, Power BI, Looker,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Docker, Jenkins,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ingestion and transformation of large datasets from </w:t>
      </w:r>
      <w:r w:rsidRPr="00745DD3">
        <w:rPr>
          <w:rFonts w:ascii="Roboto Light" w:eastAsia="Roboto Light" w:hAnsi="Roboto Light" w:cs="Roboto Light"/>
          <w:b/>
          <w:bCs/>
          <w:color w:val="404040" w:themeColor="text1" w:themeTint="BF"/>
          <w:sz w:val="20"/>
          <w:szCs w:val="20"/>
        </w:rPr>
        <w:t xml:space="preserve">Google 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including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data processing standards, ensuring data quality and reliability through </w:t>
      </w:r>
      <w:r w:rsidRPr="00745DD3">
        <w:rPr>
          <w:rFonts w:ascii="Roboto Light" w:eastAsia="Roboto Light" w:hAnsi="Roboto Light" w:cs="Roboto Light"/>
          <w:b/>
          <w:bCs/>
          <w:color w:val="404040" w:themeColor="text1" w:themeTint="BF"/>
          <w:sz w:val="20"/>
          <w:szCs w:val="20"/>
        </w:rPr>
        <w:t xml:space="preserve">data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Datafold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predictive models and analytical tools to enhance decision-making capabilities for business operations, utilizing advanced techniques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comprehensive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logistics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consumption patterns that directly inform executive-level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an agile development process using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consistent updates on project status and collaborating closely to adapt to shifting business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Overall responsibility for maintaining and optimizing a complex data architecture, implementing solutions that ensure data accessibility and integrity across all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the adoption of data technologies and best practices within the organization, working to educate stakeholders on the importance of data-driven decision-making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PyArrow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processing tasks, ensuring efficient manipulation and transformation of structured and unstructured data 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 data quality metrics, implementing corrective actions as necessary to maintain high standards of accuracy and reliability in outputs delivered to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integrate new data technologies and methodologies into existing systems, ensuring that Juul remains at the forefront of data engineering capabilities in a competitive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 </w:t>
      </w:r>
      <w:r w:rsidRPr="00745DD3">
        <w:rPr>
          <w:rFonts w:ascii="Roboto Light" w:eastAsia="Roboto Light" w:hAnsi="Roboto Light" w:cs="Roboto Light"/>
          <w:b/>
          <w:bCs/>
          <w:color w:val="404040" w:themeColor="text1" w:themeTint="BF"/>
          <w:sz w:val="20"/>
          <w:szCs w:val="20"/>
        </w:rPr>
        <w:t xml:space="preserve">demand forecasting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historical data and machine learning techniques, improving accuracy of supply chain and inventory management decisions based on consumer behavior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existing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evolving needs of the organization, working closely with </w:t>
      </w:r>
      <w:r w:rsidRPr="00745DD3">
        <w:rPr>
          <w:rFonts w:ascii="Roboto Light" w:eastAsia="Roboto Light" w:hAnsi="Roboto Light" w:cs="Roboto Light"/>
          <w:b/>
          <w:bCs/>
          <w:color w:val="404040" w:themeColor="text1" w:themeTint="BF"/>
          <w:sz w:val="20"/>
          <w:szCs w:val="20"/>
        </w:rPr>
        <w:t xml:space="preserve">cloud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storage solutions and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 insights from rich datasets through exploratory and descriptive analysis, reporting findings to senior leadership to guide strategic initiatives aimed at reducing costs and improving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Build and maintain extensive documentation of data flows, processes, and systems architecture to ensure transparency and facilitate onboarding of new team members onto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collaborative projects effectively and ensure code integrity during rapid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solutions to streamline operations,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scripts and automation tools that improved system performance and reduced manual workload across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large-scale system architecture discussions, contributing to the design and deployment processes of enterprise-level applications, enhancing the overall technical capabilities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build scalable infrastructures for web applications, ensuring compliance with best practices in security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solutions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with third-party services, enhancing functionality and user experience across mobile and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gather requirements and translate business needs into technical specifications, ensuring alignment of strategic goals and project deliverables during each development sprint.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leading to more efficient release cycles and higher 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and reusable code components, thereby improving team efficiency and significantly reducing duplication of efforts across teams with synergistic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aimed at maintaining coding standards and cultivating a culture of continuous improvement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industry standard practices and emerging technologies, fostering an environment of knowledge sharing and skill enhancement within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optimization of database schemas and query performance using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reducing latency and improving application response times in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facilitating rapid development and deployment of features, aligning closely with product timelines and user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 infrastructure, ensuring smooth transitions while minimizing disruptions to ongoing business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