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deploying robust data engineering solutions, specializing in Python, AWS, and cloud-native architectures. Proven track record of optimizing complex data workflows and ETL processes in high-performance environments, with extensive expertise in Kubernetes and Docker. Strong collaborator adept at driving projects that leverage advanced machine learning algorithms for real-time analytics 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Scala,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Spark, Dask, Pandas, NumPy,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GitLab, CI/CD,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RDS,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Grafana, Airflow, Argo CD, Ray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process large volumes of geospatial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production environments, optimizing models for performance and low latency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reliability and scalability for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data ingestion and transformation processes, resulting in enhanced data throughput and system responsiveness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batch processing systems to modern, cloud-native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merged requests, enhancing the collaborative development process within a geographically distributed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in database maintenance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tracking and alerting to ensure operational readiness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and troubleshooting of data-intensive applications in production, taking on on-call responsibilities to maintain optimal system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handle data at scale efficiently,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computation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upskill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practices, fostering a culture of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agile ceremonies, providing valuable insights from past iterations to improve development processes and team collaboration over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team's capabilities remain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data engineering principles and best practices, promoting knowledge sharing and improving team dynamics in tackling complex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documentation for data workflows and development processes, contributing to enhanced team knowledge and operational efficiency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identify system requirements and align project goals with business objectives while ensuring technical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core features in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time for applications and fostering a culture of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features, translating complex product needs into technical specifications and user stories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systems for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and managing interactions with front-end applications to deliver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responsiveness and user satisfaction through efficient data access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testing processes, contributing to a culture of quality and reliability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 and facilitating collaboration across diverse engineering teams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necessary optimizations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by applying agile principles, ensuring flexibility in development practices and enhancing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understand their data needs and ensure alignment of development efforts with business objectives, facilitating a deep understanding of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efforts for quality assurance by implementing unit testing frameworks, improving software reliability, and reducing the incidence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in application development, maintaining data integrity and confidentiality while deploying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