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over 11 years of experience specializing in web and mobile applications. Proven expertise in Azure, ETL/ELT processes, and data integration, coupled with strong collaboration and communication skills to bridge technical and non-technical teams. Excels in designing and implementing scalable data solutions to empower education-focused organizations.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DevOps, Azure Data Factories, Azure Databricks, Microsoft Fabric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C#, JavaScript,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ELT, Data Architecture, Data Modelling, Data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Spark, Databricks Lakehouse, Docker, Kubernetes,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MySQL, Oracle Database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automated data pipelines, enhancing data ingestion from multiple sources and ensuring timely delivery of actionable insights for educational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assess data integration needs and implemented robust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efficient data processing and storage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frameworks for scalable data architecture, focusing on the management of heterogeneous datasets and ensuring compatibility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relational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file formats.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technical discovery sessions to gather business requirements and architect data solutions that address various stakeholder needs, facilitating seamless communication between technical and non-technical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 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to streamline code deployment processes and enhance the overall agility and reliability of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transforming complex data structures into actionable insights through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analytics and reporting tools tailored to educational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integration solutions for various third-party data systems, ensuring solid partnerships with school district IT professionals to enhance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documentation and training materials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data management, fostering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data-related issues in real-time, applying strong critical thinking skills to ensure data integrity and accuracy across the organization's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assessments of data processing workflows to identify areas for improvement, driving a culture of continuous optimization and responsiveness to changing educational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strategic planning sessions to identify emerging technologies in data processing and recommend innovative solutions that align with the latest trends in cloud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 management initiatives that promoted best practices in data governance, emphasizing the importance of security, privacy, and compliance in handling sensitive education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machine learning techniques for predictive insights that directly impact educational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seminars to educate colleagues on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the advantages of multi-cloud approaches to data storage and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key relationships with external vendors, ensuring smooth integration and operational support for data applications required for various educational programs.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 solutions for diverse projects,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reliable storage and retrieval of organizational data relevant to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teams to deploy production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orchestration, optimizing resource allocation and maximizing system performance while adhering to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efficient workflows within data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to process large datasets, ensuring high performance and scalability in data analytics and reporting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integration of various APIs to streamline data collection processes, enhancing the overall data lifecycle by improving ETL capabilities and data transformation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develop automation scripts, ensuring consistency and repeatability in data processing tasks accomplished within agile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transition of legacy systems to modern architectures through comprehensive data migration strategies, prioritizing system stability and operational continuity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new tools and technologies that improved development processes, focusing on enhancing productivity and reducing downtime for critical data projects in education.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within teams by inspiring continuous learning and adaptation to new technologies that support effective data strategy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assessments and generated reports on system performance, providing actionable insights that led to optimized infrastructure and reduced operational costs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data engineering best practices, ensuring knowledge transfer while strengthening team capabilities in handling critical data management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committees designed to enhance data literacy and encourage collaborative projects that support educational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project managers to align technological resources with project timelines, ensuring data solutions were delivered under strict deadlines and met quality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