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professional with over 11 years of experience in software development, focusing on data center operations, infrastructure management, and optimizing performance for web and mobile applications. Proven ability to troubleshoot complex hardware and software issues, implement security protocols, and ensure robust data center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Data Center Operations, Server Management, Network Configuration, Virtualization Technologies, Hardware Troubleshooting, Performance Monitoring, System Configuration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Linux, Docker, VMware, Kubernetes, Bash Scripting,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Cisco Networking, TCP/IP, Switches and Routers, Load Balancers, Firewall Configuration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Network Security, Data Recovery, Backup Solutions, Encryption Protocols, Access Control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Compliance:</w:t>
      </w:r>
      <w:r w:rsidRPr="00745DD3">
        <w:rPr>
          <w:rFonts w:ascii="Roboto Light" w:eastAsia="Roboto Light" w:hAnsi="Roboto Light" w:cs="Roboto Light"/>
          <w:color w:val="404040" w:themeColor="text1" w:themeTint="BF"/>
          <w:sz w:val="20"/>
          <w:szCs w:val="20"/>
        </w:rPr>
        <w:t xml:space="preserve"> CMDB Practices, ITIL Framework, Change Management, Disaster Recovery Planning, Audit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t>
      </w:r>
      <w:r w:rsidRPr="00745DD3">
        <w:rPr>
          <w:rFonts w:ascii="Roboto Light" w:eastAsia="Roboto Light" w:hAnsi="Roboto Light" w:cs="Roboto Light"/>
          <w:b/>
          <w:bCs/>
          <w:color w:val="404040" w:themeColor="text1" w:themeTint="BF"/>
          <w:sz w:val="20"/>
          <w:szCs w:val="20"/>
        </w:rPr>
        <w:t xml:space="preserve">data center 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routine inspections, maintenance, and management of servers, storage devices, and networking equipment to optimize overall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troubleshot </w:t>
      </w:r>
      <w:r w:rsidRPr="00745DD3">
        <w:rPr>
          <w:rFonts w:ascii="Roboto Light" w:eastAsia="Roboto Light" w:hAnsi="Roboto Light" w:cs="Roboto Light"/>
          <w:b/>
          <w:bCs/>
          <w:color w:val="404040" w:themeColor="text1" w:themeTint="BF"/>
          <w:sz w:val="20"/>
          <w:szCs w:val="20"/>
        </w:rPr>
        <w:t xml:space="preserve">hardware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vendor support for timely repairs and replacements while coordinating across teams to minimize disruptions in service and maintain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installation, and configuration of server hardware, ensuring all data center infrastructure components adhere to company standards for performance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server performance metrics continuously, utilizing various </w:t>
      </w:r>
      <w:r w:rsidRPr="00745DD3">
        <w:rPr>
          <w:rFonts w:ascii="Roboto Light" w:eastAsia="Roboto Light" w:hAnsi="Roboto Light" w:cs="Roboto Light"/>
          <w:b/>
          <w:bCs/>
          <w:color w:val="404040" w:themeColor="text1" w:themeTint="BF"/>
          <w:sz w:val="20"/>
          <w:szCs w:val="20"/>
        </w:rPr>
        <w:t xml:space="preserve">data center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propose and implement improvements, minimizing potential downtime and enhancing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stringent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against unauthorized access, regularly reviewing methods and updating them in response to emerging threats and vulnerabilities identified within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documentation of </w:t>
      </w:r>
      <w:r w:rsidRPr="00745DD3">
        <w:rPr>
          <w:rFonts w:ascii="Roboto Light" w:eastAsia="Roboto Light" w:hAnsi="Roboto Light" w:cs="Roboto Light"/>
          <w:b/>
          <w:bCs/>
          <w:color w:val="404040" w:themeColor="text1" w:themeTint="BF"/>
          <w:sz w:val="20"/>
          <w:szCs w:val="20"/>
        </w:rPr>
        <w:t xml:space="preserve">equipment inventory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maintenance logs, and system configurations in alignment with compliance standards, contributing to smoother operational audits and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Critically responded to high-severity incidents both during and outside of normal business hours, coordinating cross-departmentally to mitigate any risks associated with business-impacting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new technologies, ensuring seamless communication between organizational departments and enhancing scalability of data center resources as required by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procurement and logistics protocols for data center operations, improving efficiency in supply chain management and logistical planning for hardware replacement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staff training sessions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data center operations, fostering a culture of safety and compliance among team members and improving overall operational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disaster recovery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drills to prepare the team for any contingencies, refining processes further to minimize recovery times and safeguard critical operations during emergencies.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stakeholder relationships by communicating technical updates, performance reviews, and equipment needs to ensure transparency and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junior technicians to enhance their skill sets in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capable and versatile data center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trends and technologies in </w:t>
      </w:r>
      <w:r w:rsidRPr="00745DD3">
        <w:rPr>
          <w:rFonts w:ascii="Roboto Light" w:eastAsia="Roboto Light" w:hAnsi="Roboto Light" w:cs="Roboto Light"/>
          <w:b/>
          <w:bCs/>
          <w:color w:val="404040" w:themeColor="text1" w:themeTint="BF"/>
          <w:sz w:val="20"/>
          <w:szCs w:val="20"/>
        </w:rPr>
        <w:t xml:space="preserve">data center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company's infrastructure remains at the forefront of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virtualization technologies, such as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resource utilization, reduce costs, and improve efficiencies within data center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web and mobile applications to enhance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project lifecycles from conception to deployment, enhancing collaboration among stakeholders and improving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supporting enhanced communication between frontend and backend entities, while ensuring scalable and maintainable coding practices across the application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transaction processing in high-load applications, improving data integrity and ensuring robust data retrieval capabilities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in collaboration with QA teams to guarantee the functional performance of applications, mitigating bugs and optimizing system performance pre-launch.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improvement through code reviews and feedback sessions, employing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which significantly enhanced code quality and team competitiveness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services, ensuring reliable software delivery while adhering to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necessary for protecting sensitive information and improving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automate deployments and streamline workflows, ensuring faster release cycles and improved service reliability in a high-availability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effective caching strategies, optimizing latency for user interactions while working within defined service level agreements (SLAs).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create dynamic user interfaces that aligned with modern design principles and user-centered experiences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server-side components, enhancing backend API performance through efficient query writing and database design, aligning all functionality with user requirements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user feedback for application improvements, iterating on features based on direct input to ensure the end product meets user expectations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