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professional with 11 years of experience in software development, emphasizing expertise in data analytics, dashboard creation, and business insights. Proven ability to bridge technical and non-technical stakeholders, employing SQL, Tableau, and Python to drive operational excellence in healthcare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HTML5, CSS3,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Matplotlib, Seaborn, Google Data Studio,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AWS Redshift, BigQuery, Azure SQL, dbt,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MATLAB, Apache Spark, Hadoop, Airflow, Apache Kafka,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Quality Metrics: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OMS, NQF, HEDIS, CAHPS, AHRQ, EHR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comprehensive dashboard solutions, empowering stakeholders with critical insights and real-time performance metrics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dashboards, providing training sessions for team members thus enhancing the utilization of data and analytics tools,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quality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patient satisfaction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end-to-end workflows for data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disparate data sources which improved efficiency and reduced redundancy in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analytical methods to interpret complex data sets, translating technical findings into actionable business strategies for senior management and helping drive informed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transformations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best practices for handling sensitive patient information, enhancing data security and privacy for clinical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meetings with clinical teams to gather requirements and translate their needs into analytical solutions that address key business problems rationalizing current operations and helping devise future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self-serve data tools that allow non-technical partners to access important metrics independently, ultimately improving stakeholder engagement and autonomy on data-driven decisions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insights in clinical performance and guide improvements in treatment adherence and patient outcomes, fostering a culture of evidence-based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to identify opportunities for improvement in data reporting processes, thus extending the available insights derived from data and enhancing overall analytical effectiveness within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analysts, sharing insights on efficient analytical practices and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data projects and maintenance of best practices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reports summarizing analytical findings while effectively communicating these insights to stakeholders with varying technical expertise, allowing for informed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teams to evolve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and requirements that leveraged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of analytical applications and reporting functionalities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advanced data visualization tools, evaluating applicable software and leading the transition to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accessibility and clarity of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for project alignment and better integration of analytics initiatives into front-line operations, ensuring that the insights derived directly translate into actionable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mining techniques to draw meaningful conclusions from patient assessment data and clinical pathways focused on enhancing operational efficiency and care quality for diverse patient populations.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for data transformation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evolving business intelligence needs and enhancing data accessibility for diverse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real-time clinical performance metrics and visualizing patient engagement and treatment adherence, allowing stakeholders to quickly respond to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integrated data systems, streamlining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operations, improving project management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healthcare providers to implement analytics strategies that improved patient management processes, ensuring compliance with industry standards while promoting better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capabilities by integrating different data sources into a unified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complexities in data extraction and analysis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analytical efforts that assessed operational efficiency within care delivery frameworks, utilizing insights to drive continuous improvement in quality metrics and patient satisfaction across various levels of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key performance indicators (KPIs) to track effectiveness of clinical services through data-driven insights, encouraging a data-centric culture among clinical teams to optimize patient 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software engineers to refine requirements for data collection tools and improve user experience through iterative design based on validated user feedback, ultimately enhancing data quality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healthcare quality initiatives,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NQF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ensure data collection practices met regulatory requirements, enhancing compliance and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analysis of operational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to uncover barriers in patient engagement strategies, promoting tactical modifications based on analytical evidence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department leaders on how to effectively interpret analytical findings, communicating complex datasets in an understandable manner without technical jargon to ensure broad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develop a roadmap for future analytics advancements aligned with organizational goals, ensuring alignment of priorities while ensuring data solutions addressed upcoming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