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and detail-oriented Senior Data Analyst with 11 years of comprehensive experience in software development, focusing on data analysis and web/mobile applications. Proficient at uncovering trends, crafting actionable insights, and collaborating with cross-functional teams to drive business and health impact through data-driven storytelling.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Big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Redshift, BigQuery,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D3.js,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AutoML, Scikit-learn, TensorFlow, Keras,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Spark, dbt, Talend, Fivetran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analytical projects across product domains, drawing on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to devise hypotheses, explore user behaviors, and generate impactful insights that significantly influenced strategic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engagement, retention, and conversion metrics, ensuring clear data storytelling across multiple teams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 analyses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uncovering behavioral trends and optimizing user funnels, resulting in measurable improvements in onboarding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create scalable and robust data sets,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integrity and usability of data for ongoing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reporting frameworks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leadership to access timely, evidence-based insights and enhancing overall operational efficiency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quality by defining trusted metrics and validating new data sources, employing best practices to ensure compliance with governance policies and analytical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marketing teams to evaluate campaigns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statistical analysis, refining targeting strategies for enhanced reach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analytical findings into clear, actionable insights for stakeholders, ensuring that both technical and non-technical audiences understood crucial data trends and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data narratives, directly improving how data insights were presented in stakeholder meetings, advancing overall engagement with analytical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internal AI guardrails to maintain ethical use in data handling, collaborating across teams to ensure compliance and trustworthiness in analytical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utilized marketing attribution models that informed growth strategies and clarified user acquisition costs, driving more efficient budget allocations for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data-driven culture within the organization by promoting data literacy initiatives, creating training resources, and supporting team members in data skills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multiple departments to direct user journey mapping efforts, which involved identifying key lifecycle metrics and employing data visualization techniques to track performance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collection processes, thereby increasing efficiency in data validation and preprocessing for subsequent analysis and reporting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metrics review sessions,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findings and facilitate discussions that led to actionable insights and strategic recommendations.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software solutions that improved data management processes, aligning technical efforts with organizational goals while enhancing data integrity and accessibility across various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large datasets, enabling the team to efficiently identify patterns and derive actionable insights for product optimization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enhance software deployment processes, integrating team feedback into the software design to deliver user-friendly applications that met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enabling streamlined release cycles and improved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that both technical teams and clients could navigate complex datasets easily and understand analytical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contributed to the architecture of scalable applications, emphasizing best practices by implementing robust design patterns and adhering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focused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predictive modeling, allowing the company to anticipate user behavior and adapt strategies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issues in existing applications by performing analyses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system reliability while reducing downtime across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initiatives to determine client needs, guiding feature enhancements and ensuring that technological advancements aligned with user demands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systems to cloud-based services,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data accessibility while enhancing computational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mobile-first approaches that optimized user experience and engagement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providing technical support, employing strong problem-solving skills to resolve data-related issues quickly while minimizing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