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operations engineer with over 11 years of experience in software development, specializing in web and mobile applications. Proficient in automating and optimizing cloud infrastructure, with strong expertise in AWS and Azure. Adept at collaborating with cross-functional teams to drive continuous improvement and ensure operational excellence. Seeking to leverage extensive cloud operations experience to contribute to innovative solutions at Enaex.</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ECS,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Programming:</w:t>
      </w:r>
      <w:r w:rsidRPr="00745DD3">
        <w:rPr>
          <w:rFonts w:ascii="Roboto Light" w:eastAsia="Roboto Light" w:hAnsi="Roboto Light" w:cs="Roboto Light"/>
          <w:color w:val="404040" w:themeColor="text1" w:themeTint="BF"/>
          <w:sz w:val="20"/>
          <w:szCs w:val="20"/>
        </w:rPr>
        <w:t xml:space="preserve"> Python, Go, Bash, PowerShell,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xml:space="preserve"> CloudWatch, Azure Monitor, Prometheus, Grafana,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IAM, MFA, Encryption, Patching, Vulnerability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provisioned, maintained, and optimized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standards and best practices for all project environments while monitoring for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24x7 operational readiness through oncall rotations, effectively liaising with geographically diverse teams to triage, troubleshoot, and manage production incidents with precision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monitoring, logging, and alerting systems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and resolution of critical issues impacting system performance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configuration, and management of cloud infrastructure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efficiency and achieving faster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backup verification, conducting rigorous </w:t>
      </w:r>
      <w:r w:rsidRPr="00745DD3">
        <w:rPr>
          <w:rFonts w:ascii="Roboto Light" w:eastAsia="Roboto Light" w:hAnsi="Roboto Light" w:cs="Roboto Light"/>
          <w:b/>
          <w:bCs/>
          <w:color w:val="404040" w:themeColor="text1" w:themeTint="BF"/>
          <w:sz w:val="20"/>
          <w:szCs w:val="20"/>
        </w:rPr>
        <w:t xml:space="preserve">DR exercises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business continuity and swift recovery from potential outages or data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cost metrics while implementing optimizations for both resource utilization and operational expenses, contributing to overall cloud budgeting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security policies across cloud environments, ensuring compliance with regulatory standards and conducting audits around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encryption practices, and patch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Compliance, Security, and IT teams to facilitate robust DevOps practices, enhancing the release process of CI/CD pipelines and accelerating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operational procedures and infrastructure configurations meticulously to create comprehensive playbooks that ensured transparency, consistency, and repeatability in operations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change management processes, reviewing and approving </w:t>
      </w:r>
      <w:r w:rsidRPr="00745DD3">
        <w:rPr>
          <w:rFonts w:ascii="Roboto Light" w:eastAsia="Roboto Light" w:hAnsi="Roboto Light" w:cs="Roboto Light"/>
          <w:b/>
          <w:bCs/>
          <w:color w:val="404040" w:themeColor="text1" w:themeTint="BF"/>
          <w:sz w:val="20"/>
          <w:szCs w:val="20"/>
        </w:rPr>
        <w:t xml:space="preserve">cloud change requests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rollouts, and developing rollback strategies to mitigate operational risks that could affect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team culture, emphasizing knowledge sharing, continuous learning, and professional development while encouraging cross-training among team members on diverse technologies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incident, change, and problem management, improving service delivery and enhancing stakeholder satisfaction through a structured operational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of the cloud infrastructure, recommending improvements and adjustments to maximize service efficiency, uptime,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integrated cloud services combining various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functions to enhance feature offerings and expand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With strong attention to detail, maintained an accurate documentation repository, providing crucial support for future troubleshooting and operational procedures.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infrastructure solutions on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configuring VMs, networking components, and storage services, leading to scalable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CI/CD pipeline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improving code integration and deployment speeds, ensuring smoother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such as environment provisioning and deployment, reducing manual errors and improving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for production incidents, developing effective corrective actions that improved system resilience and reduced future incident rates in cloud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optimize application architectures for cloud deployment, resulting in performance improvements and alignment with cloud-native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and knowledge-sharing sessions to enhance team capabilities in emerging cloud technologies, fostering a culture of continuous improvement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strategies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system performance and leading to timely interventions during performance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disaster recovery strategies and executed regular DR drills to test recovery processes, achieving a tested recovery time objective that meets business continuity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circulated best practices for cloud security, compliance, and operational procedures to ensure adherence to industry standards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new cloud services and features, leading training for team members on their use and implementation within ongoing projects to enhance team capacity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cloud resource tagging strategies for cost management and operational accountability across diverse cloud deployments, maximizing resource allocation and utilization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cross-functional teams to ensure alignment of cloud operations with business objectives, fostering a shared understanding of goals and expectations for operational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