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in creating robust cloud infrastructures and scalable applications. Proficient in AWS and Azure platforms, with a strong emphasis on automation, security, and system management to drive organizational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Bash, PowerShell,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Octopus Deploy,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Oracle, MongoDB, Redis, Amazon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CloudWatch, Azure Monitor,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highly available and private and public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improved performance and security across multiple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environment provisioning, focusing on infrastructure as code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minimize deployment times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CloudOps and Engineering teams to develop and execute alignment strategies on cloud initiatives that increased operational efficiency and reduced overall service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cloud systems, recommending single vs multi-cloud strategies that enhanced scalability and reduced costs while ensuring best practices were adhered to across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embed specialized security practices into the deployment lifecycle, focusing on compliance and risk mitigation for cloud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a more efficient CI/CD pipeline and better resource management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monitoring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performance observations and quick resolution of potential service issues, thus improving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logging and monitoring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performance and user behavior on various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training sessions for stakeholders and prospective clients,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gaining buy-in from senior management on new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to elevate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and advanced cloud capabilities, ultimately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