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high-performance data processing, computer vision, and machine learning. Proven expertise in C++, Python, and infrastructure automation for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Bash, Java, JavaScript, HTML/CSS,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OpenCV, Flask, Django, Docker, Kubernetes,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Bitbucket, JIRA, Visual Studio, PyCharm, Eclipse, Anaconda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IBM Cloud, DigitalOcean, Cloudflare,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Ubuntu, Debian, Windows Server, CentOS, macOS, Raspberry Pi OS, Android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optimization of high-performance data processing pipelines, focusing on improving reliability and scalability of systems that underpin critical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stack, enhancing extensibility and performance standards, thereby allowing more efficient use of large datasets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legacy code to identify performance bottlenecks and implemented enhancements that aligned with industry best practices to ensure robust and maintainable systems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automated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increase deployment speed and reliability, ensuring seamless transitions between various development stages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tests and integration tests to bolster overall code quality and maintainability, adopting a thorough test-driven development methodology across the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efficient lower-level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creating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to facilitate access and integration within the engineering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both web-based and native tools that greatly simplified our research and development processes, empowering team members to explore complex data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scrum meetings, promoting agile methodologies within the team and enhancing overall collaboration and project visibility in an ever-iterating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logging and monitoring systems to proactively address issues and performance degradation, ensuring optimal functioning of data pipelines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 junior developers on the best coding practices, ensuring adherence to quality standards and project specifications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capture requirements and deliver innovative solutions tailored to address enterprise-level data challenges, leveraging advanced technologies and development paradigms.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deep learning initiative by enabling workflows for automating model training, ensuring model versioning processes were efficiently managed and well documented.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to stay current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insights into actionable developments within our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capabilities by introducing and maintaining essential data processing frameworks and libraries that aligned with our long-term technology strategies and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primary liaison between engineering and data science teams, facilitating knowledge transfer and enhancing workflow efficiencies to meet critical project objectives and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software solutions across multiple projects, focusing on optimizing performance and usability, contributing significantly to the overall success of end-user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Agile teams to deliver robust software tools, continually enhancing our approach to project design and development through stakeholder feedback and iterative refinements.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our deployment processes were efficient and that they adhered to best industry practices for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unit and functional testing within our development framework to guarantee the quality and security of software releases, significantly reducing post-release defects and improving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to streamline the onboarding process for new team members, fostering a collaborative work environment and facilitating easier knowledge transfer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refactoring initiatives to improve existing systems’ maintainability, drawing on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to transition to cleaner code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 to influence future development paths, ensuring alignment with company goals and industry advancements in technology and development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collaboration with stakeholders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task tracking, promoting transparency and effective communication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profiling initiatives, successfully identifying areas of improvement that led to tangible enhancements in processing speeds of our software tools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enhance application scalability and reliability, ensuring seamless integration with existing frameworks and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experimentation with new technologies and methodologies to evolve team practices and solutions continuously, driving the adoption of cutting-edge tools in our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technical reviews and provided mentorship to junior developers, sharing knowledge on best coding practices, performance optimization techniques, and effective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