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applications, demonstrating strong leadership, problem-solving, and technical skills in modern software development practices and technologies. Passionate about creating impactful products and guiding teams to achieve high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Redis, SQLite,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Kubernetes, Terraform, Jenkins,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Pandas, NumPy, ETL, ETL Pipelines, Machine Learning, Computer 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for thousands of concurrent users while collaborating closely with product and ML teams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reviews and system design discussions to implement best engineering practices, fostering continuous improvement within the development team and enhancing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facilitating knowledge sharing sessions and code reviews, promoting a culture of learning and high standards within the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various data sources, effectively collaborating with cross-functional stakeholders to support product feature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significantly improving the operational efficiency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serverless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scaling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visually compelling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maintaining robust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amongst engineering teams through effective communication, ensuring alignment with product goals and timely delivery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applying advanced querying techniques to support complex data analytics and visualization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strategies, including unit, integration, and system tests, ensuring high-quality software delivery and minimizing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codebases and internal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version control and facilitating team collaboration through structured workflow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conducted troubleshooting sessions to proactively identify and resolve potential bottlenecks in application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sharing insights and improving team processes to enhance productivity and foster a results-driven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strategy discussions, demonstrating the ability to align technological advancements with business objectives, ultimately enhancing product offerings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feedback, translating insights into functional requirements that drive product development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and resilient software systems that cater to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optimizing performance through effective implementation of frontend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devise and integrate machine learning algorithms into existing workflows, enhancing product capabilities with predictive features and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architectural discussions to ensure alignment with industry best practices and standards, contributing to enhanced system design and software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workflows, streamlining development processes and improving collaboration across multi-disciplinary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sessions with stakeholders, translating business needs into technical solutions while prioritizing user experience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and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modular architecture and simplifying the integration process with third-party services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to enhance application performance and reduce latency in data retrieval processes across the deployment spectrum.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test-driven development (TDD) principles in software projects, ensuring high code quality and robustness through comprehensive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scaling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implementing load balancing and resource optimization strategies to improve overall system performance under heavy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company tech stacks and workflows, ensuring quick onboarding and adoption of best practices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legacy applications, implementing enhancements that improved performance and user experience through modern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