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focusing on backend systems for web and mobile applications. Proficient in Node.js, AWS, and Typescript, with a strong passion for enhancing financial access through innovative technology solutions. Ready to contribute to ambitious projects with a hands-on approach and high adaptability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Serverless,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JIRA, Docker Compose,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back-end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scalability and improved performance for the application infrastructure across multiple regions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aligning product requirements with technical capabilities through agile methods, while leveraging effective communication skills to foster a productive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and deployment for backend services, while streamlining development workflows to increase efficiency and reduce lead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tools into core functionalities, enhancing decision-making processes and pushing boundaries of software capabilities to meet evolving business needs in the fintech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around the migration to a microservices architecture, influencing key design decisions that laid the groundwork for sustainable growth and adaptability within the technical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code review processes, and continuous improvement initiatives, elevating the overall skill level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identifying system bottlenecks and implemented effective solutions, which resulted in enhanced system performance and a reduction in latency issues across the platform's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sprint planning, and retrospectives as a means to ensure project alignment with overall product vision, demonstrating an agile mindset and adaptability to shifting project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security protocols across backend services through the implementation of best practices and regular code audits, which safeguarded user data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metrics tools, ensuring system reliability and proactive issue resolution for backend applications as the user base grew.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data integrity across all transactions under scalability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executed technical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system optimization, fostering a culture of continuous learning and development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software development lifecycle, incorporating user feedback into iterative releases and enhancing user satisfaction with the product offerings addressed to underserved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engineers to design and implement robust RESTful API endpoints that facilitate seamless interaction between client-side applications and backend services, emphasizing efficient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critical thinking and problem-solving skills to troubleshoot system failures, ensuring approximately 99.9% uptime across critical systems as the company rapidly expanded its reach and impact.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contributing to the overall efficiency of software solutions amidst the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integrated solutions for cloud-hosted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scalability, aligning development practices with emerging cloud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in agile sprints, participating in daily stand-ups and planning meetings to ensure alignment with business goals and timely software delivery, harnessing effective teamwork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software defects across various applications, employing diagnostic tools and user feedback to enhance application stability and performance metrics while adhering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team deliverables by reviewing code and offering constructive feedback, fostering a culture of knowledge sharing and collaboration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for key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reliable software performance in production environments under various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enhancements to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SQL Server, resulting in optimized data access strategies and improved application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cross-team collaborations to establish project timelines and deliverables, leveraging strong organizational skills and adaptability to advance shared objectives throughout software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analysis and testing strategies for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areas of improvement before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training sessions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stayed up-to-date on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leading to the adoption of new technologies and frameworks which streamlined processes and improved system efficiency in response to growing organizational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designing and implementing RESTful APIs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documentation, which enhanced developer experience and improved collaboration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