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creating scalable web and mobile applications. Proficient in architecting robust backend systems, optimizing performance, and integrating machine learning solutions, ensuring top-tier operational security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Docker, Kubernetes, Terraform, Serverless,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DynamoDB, Redis,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Spring Boot, Express.js, GraphQL, RESTful APIs, FastAPI,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Travis CI, Ansible, Prometheus,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backend systems for a real-time video streaming platform, ensuring exceptional performance and security through robust microservices and fault-tolerant design patterns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pipelines capable of ingesting massive volumes of real-time video data from wearable devices while maintaining low latency and high throughput across geographically dispersed services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backend services, facilitating advanced analytics and intelligent feedback systems that enhance user experience and engagement through predictive and adaptive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ML engineers and frontend developers to deliver seamless user interfaces and experience, ensuring alignment with product requirements and scalability in performance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database design and optimization to handle high-throughput workloads, ensuring data integrity and quick access patterns for analytics in streaming applications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and observability solutions, allowing proactive system health checks and quick identification of bottlenecks to maintain service reliability and continuity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improving CI/CD pipelines and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advanced video streaming protocols that support multi-client environments, enhancing compatibility and user experience with a variety of devices and connection types across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security assessments and implemented compliance measures within video processing workflows, adhering to data protection standards and safeguarding user data against potential vulnerabilities and exploits.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fostering a culture of collaboration and adaptability, leading impactful brainstorming sessions and technical discussions that align development efforts with business objectives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microservices architecture and AWS technologies, creating a knowledge-sharing culture that promotes continuous learning and innovation amongst the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related to video processing and machine learning to align our products with emerging technologies, establishing the organization as a leader in video analytics and real-time feedback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enabling collaborative development and maintaining project history for streamlined teamwork and accountability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strategies, including unit and integration tests, ensuring the stability and performance of backend services through rigorous quality assurance processes before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decision-making in adopting new frameworks and tools by assessing their scalability and suitability to meet future demands, constantly seeking enhancements that add business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user interfaces and ensuring the smooth integration of backend services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manage databases, and implement CI/CD pipelines that promote agile methodologies and reduce deployment times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frontend and backend systems, ensuring secure data transfer and real-time interactions while adhering to best practices in API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and refactoring of legacy systems into modern architectures, improving system performance and scalability while lowering maintenance costs across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developers in an agile environment, leading technical discussions to distill user requirements into actionable development tasks that reduced project backlogs.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technologies, improving team capabilities by integrating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tech stack for better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robust data storage solutions for various applications, optimizing queries for better performance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offering constructive feedback that nurtured team development and improved code quality across shared projects, ensuring consistent adherence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to ensure the functionality and security of applications, which helped in maintaining high-quality deliverables and reducing issues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system security through encryption and multi-factor authentication across applications, safeguarding sensitive data and maintaining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microservices-based solutions that ensured scalability and resilience in application architecture, allowing for independent deployment and updates without disturbing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to facilitate easier software adoption and understanding of system functionalities, bridging communication gaps for both technical and non-technical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