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crafting backend solutions for web and mobile applications. Proficient in Ruby on Rails, JavaScript, and cloud services, offering a robust technical acumen dedicated to enhancing user engagement and streamlining operational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PHP,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Express.js, Django, Flask,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services, facilitating efficient project collaboration across cross-functional teams and ensuring seamless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retail and customer support teams to gather requirement insights, translating them into technical specifications and backend solutions that exceeded user expectations and enhanced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 suites for backend services, significantly lowering bug rates and delivering reliable APIs,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 automation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API architectures, ensuring high availability and performance optimization using internal monitoring and profiling tools to streamline operational workflows and eliminate inefficiencies.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system improvements, effectively increasing system scalability and robustness by leveraging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investing in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code reviews among peers to foster a culture of continuous improvement, ensuring alignment on best practices in application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projects, actively participating in sprint planning and retrospectives to iteratively enhance product features based on stakeholder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technical standards, coding conventions, and development practices that underpin the reliability and maintainability of all backend solutions delivered to clients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non-technical stakeholders to design customer-centric features that improved product usability, demonstrating strong communication skills and a focus on bringing value to end-users of Skylight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across teams, clarifying complex concepts for non-technical members and ensuring a cohesive understanding of backend architecture within the company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areas for automation within backend processes, launching initiatives that improved efficiency and accuracy, resulting in a smoother operational cycle and reduced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benchmarks for existing backend services, leading optimization efforts that enhanced response times and increased system throughput while ensuring code quality and maintainability were not compromised.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migrations and integrations of system architecture onto scalable platforms, focusing on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minimized downtime and maintained service integrity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troubleshooting processes for backend issues, utilizing logging frameworks and monitoring tools to identify root causes swiftly and provide effective resolutions while documenting learned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development teams to refine and implement microservices architecture, enhancing system independence, scaling capabilities, and improving deployment frequency.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web applications, enhancing user experience and increasing operational efficiency within dynamic work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server-side logic and user authentication processes to keep data secure, utilizing best practices for API security and encryption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implementing responsive design and performance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between frontend and backend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that improved code maintainability, team collaboration, and adherence to coding standards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computing solutions, optimizing resource usage and infrastructure costs while ensuring compliance with organizational standards and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software systems to identify performance bottlenecks, implementing improvements that reduced load time and enhanced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database schema design and optimization for SQL databases, designing structured queries that improved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to track application performance in production environments, responding proactively to system alerts to mitigate downtime risks and ensure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align technical capabilities with business objectives, understanding market trends and customer needs to prioritize the backend development roadmap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served as a guide for future development and maintenance processes, ensuring knowledge transfer and continuity in backend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(CI/CD)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deployment and enhance software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best practices in backend development to junior engineers, fostering a culture of learning and promoting adherence to high-quality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