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backend development for web and mobile applications. Proven track record in designing cloud-native applications using AWS, Python, and Go, focusing on secure, scalable solutions. Passionate about mentoring and collaborating with cross-functional teams while implementing ETL pipelines, GraphQL, and machine learning technologies to enhance operational efficiency in precision neurology.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gRPC, WebSockets,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Redis, DynamoDB,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Travis CI, CircleCI,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MLFlow, AWS SageMaker, TensorFlow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cloud-based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healthcare applications, enhancing data accessibility and security while providing seamless integration with various mobile platforms and clinical tools for better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ensuring scalability and reliability of the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build production-grade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complex neurological data into actionable insights that informed clinical decisions while emphasizing secure data handling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process and analyze large datasets, ensuring high-quality data is available for both clinical workflows and patient-facing applications with robust error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designing a secured and fully automated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streamlined deployment process with comprehensive testing and validation strategies in 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encouraging a culture of shared ownership while conducting code reviews to maintain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guidelines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logging practices, raising awareness about the importance of monitoring system performance and quickly resolving issues to maintain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optimize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strong emphasis on reducing technical debt and improving operational scalability, illustrating a balanced approach to technical and product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effectively participating in daily stand-ups and sprint planning sessions, coordinating efforts with cross-functional teams and fostering open communication channels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monitoring of application health and performance metrics, aiding in proactive issue resolution and system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expanding the development team's capabilities in handling sensitive medical data, implementing compliant protocols that reinforced trust and integrity in patient data handling throughout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discussions focused on ethical considerations around patient data use, ensuring software solutions innovatively addressed clinical needs while upholding strict privacy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establishing a collaborative coding documentation approach,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well-commented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easily readable code, making it accessible for current and future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new features by balancing short-term technical priorities with long-term vision goals, successfully guiding the team to deliver consistent and reliable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debugging sessions to identify, troubleshoot, and resolve production issues efficiently, reinforcing the importance of reliability and performance in critical healthcare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 range of services to support dynamic healthcare needs while ensuring efficient throughput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to facilitate seamless data exchanges between patient applications and clinical systems, boosting user experience and operational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asynchronous job processing queues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enhancing backend responsiveness while managing tasks effectively across multiple services and platforms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advocating for a culture of quality assurance and promoting the importance of maintaining a solid code base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groups to discuss project impacts, leading to a collaborative approach in enhancing application features and adhering to compliance standards regarding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effectively manage patient data storage and retrieval processes, focusing on scalability and data security to ensure high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design of microservices to support a mobile health application,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modularity and microservice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development through active code reviews, fostering knowledge sharing while helping improve overall code quality and maintainability among team members and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about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and 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encourage team skill enhancements and foster innovative thinking within the development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ensuring consistent development environments that mirror production setups and simplifying deployment across multiple stages of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delivery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sprint tracking, successfully driving team accountability and visibility on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optimizing backend logic and API performance, employing methods for caching and load balancing thereby leading to quicker, more reliable responses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