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9 years of experience in designing and developing scalable backend systems, focusing heavily on blockchain technology and decentralized applications. Proven ability to tackle complex problems through innovative solutions, maintain security standards, and optimize system performance. Passionate about contributing to pioneering projects that advance technology in the Ethereum ecosystem.</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C++, Rust, JavaScript,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Node.js, Django, Flask, Express.js, Spring, Prysm, Arbitrum SDK,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Technologies:</w:t>
      </w:r>
      <w:r w:rsidRPr="00745DD3">
        <w:rPr>
          <w:rFonts w:ascii="Roboto Light" w:eastAsia="Roboto Light" w:hAnsi="Roboto Light" w:cs="Roboto Light"/>
          <w:color w:val="404040" w:themeColor="text1" w:themeTint="BF"/>
          <w:sz w:val="20"/>
          <w:szCs w:val="20"/>
        </w:rPr>
        <w:t xml:space="preserve"> Ethereum, Smart Contracts, WebAssembly, IPFS, Solidity, Hyperledger, Cosmos SDK, Chaincode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Cassandra, Redis, DynamoDB,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Git, Jenkins, Travis CI, AWS, GCP,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Security:</w:t>
      </w:r>
      <w:r w:rsidRPr="00745DD3">
        <w:rPr>
          <w:rFonts w:ascii="Roboto Light" w:eastAsia="Roboto Light" w:hAnsi="Roboto Light" w:cs="Roboto Light"/>
          <w:color w:val="404040" w:themeColor="text1" w:themeTint="BF"/>
          <w:sz w:val="20"/>
          <w:szCs w:val="20"/>
        </w:rPr>
        <w:t xml:space="preserve"> JUnit, Mocha, Selenium, Jest, OWASP, SonarQube, SAST, DAST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core backend infrastructure for Arbitrum, leveraging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system performance and scalability for decentralized applications while maintaining a high level of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and blockchain engineers, to ensure seamless integration and functionality of blockchain features, adopting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efficient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WebAssembly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execution performance of smart contracts, successfully contributing to a more efficient backend architecture that supports numerous dApps in the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security audits of existing systems and developed best practices for maintaining code integrity, focusing on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to mitigate potential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data structures and algorithms within a high-load environment, ensuring that data access patterns optimized performance as per industry standards and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fostering a culture of continuous learning and collaborative improvement throughout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implemented automated testing processes leveraging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reduced integration issues and improved code quality across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aimed at improving the scalability of the Arbitrum platform, actively contributing ideas on enhancing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new blockchain protocols and technologies to stay ahead in the fast-evolving landscape, ensuring the team was equipped to handle upcoming industry shifts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a system for monitoring and alerting on performance metrics within the backend infrastructure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prompt response to potential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knowledge-sharing sessions, enhancing code quality and fostering a culture of transparency and feedback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related to </w:t>
      </w:r>
      <w:r w:rsidRPr="00745DD3">
        <w:rPr>
          <w:rFonts w:ascii="Roboto Light" w:eastAsia="Roboto Light" w:hAnsi="Roboto Light" w:cs="Roboto Light"/>
          <w:b/>
          <w:bCs/>
          <w:color w:val="404040" w:themeColor="text1" w:themeTint="BF"/>
          <w:sz w:val="20"/>
          <w:szCs w:val="20"/>
        </w:rPr>
        <w:t xml:space="preserve">Ethereum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blockchain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expanding the company’s visibility in the community and enhancing personal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caching mechanisms to improve response times of the backend services significantly, focusing on reducing load times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API services and integration guidelines, ensuring that internal and external teams could effectively utilize the platforms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execution of dev-ops practices by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which improved deployment efficiency for production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numerous scalable applications using various programming languages, predominantly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accelerated the deployment timeframe for new features and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of key applications to micro-service architecture, enhancing modularity and efficiency, while employing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robust backend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application features with a keen focus on user experience and responsiveness, capitalizing on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interactions paired with consistent backend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establish rigorous testing protocols, emphasizing the importance of high-quality deliverables through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testing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attending daily scrums and sprint reviews to ensure project alignment and timely delivery of software solutions to match evolving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handling diverse data sets while ensuring high availability and performance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process improvements by analyzing and identifying bottlenecks within existing workflows, successfully leading teams towards more productive methodologies through collaborative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application security standards were consistently applied by participating in security audits, applying fundamental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conducting vulnerability assessments on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cross-departmental projects, utilizing strong communication skills to ensure alignment and efficacy amidst varying business needs while managing desktop and cloud-based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mentorship of new hires by conducting training sessions on best coding practices, software design principles, and effective software lifecycle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cloud technologies within legacy systems, working extensively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disaster recovery and system resilience while reducing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knowledge repository and comprehensive documentation frameworks within the team to ensure all members can leverage past work effectively, enhancing collaboration and knowledge sharing.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