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9 years of experience in software development, specializing in web and mobile applications. Proficient in building scalable, maintainable APIs using Python, Flask, and FastAPI. Strong collaborator, skilled in architecting and deploying high-performance applications utilizing modern tech stacks. Passionate about leveraging AI and automation to enhance productivity in the commercial real estate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SQL,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 &amp; Libraries:</w:t>
      </w:r>
      <w:r w:rsidRPr="00745DD3">
        <w:rPr>
          <w:rFonts w:ascii="Roboto Light" w:eastAsia="Roboto Light" w:hAnsi="Roboto Light" w:cs="Roboto Light"/>
          <w:color w:val="404040" w:themeColor="text1" w:themeTint="BF"/>
          <w:sz w:val="20"/>
          <w:szCs w:val="20"/>
        </w:rPr>
        <w:t xml:space="preserve"> Flask, FastAPI, Django, React.js, GraphQL,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Amazon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Natural Language Processing, LLMs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highly scalable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reliability for critical financial applications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create user-centric features, employing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in our proprietary digital financing platform, resulting in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deployment pipeline and improving service scalability while reducing downtime and ensuring high availability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and enforced best practices in software development, conducting code reviews and fostering a culture of continuous improvement and collaboration within the engineering team to achieve high-quality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automate the financing process, integrating machine learning algorithms to improve the matching of brokers and borrowers with suitable lenders, thereby increasing transaction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led recruitment efforts to attract top technical talent, significantly reinforcing team capabilities and fostering an environment conducive to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testing frameworks using tools such as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code quality and reducing the incidence of issues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various stakeholders, including the CTO, to discuss project scopes, development timelines, and technological implementations, ensuring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tech talks aimed at discussing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networked with industry professionals to stay ahead of trends and technological innovations relevant to our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constructed relational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ensuring data integrity which facilitated enhanced analysis capabilities for financing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ensuring responsive and intuitive user interfaces that engage users effectively while complementing the backend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efficient project scoping and delivery based on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API documentation through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understanding and usability of our service endpoints for internal and external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strategies for performance monitoring and optimization of service endpoints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detection and resolution of performance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contribute expertise on technology landscapes and alignment with the company's mission to innovate commercial real estate financing.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built and deployed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data interchange between front-end and back-end systems for several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cross-disciplinary teams to design intuitive user interfaces in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with backend systems and enhancing user satisfaction with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automated testing practices, leveraging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code reliability and reduced regression bugs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database optimization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query performance and reducing latency issues for high-volume transactions in a multi-tenant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application architecture paradigms to facilitate the onboarding of new features across departments, resulting in more predictable project timelines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AWS cloud management to deploy scalable applications, including configuring </w:t>
      </w:r>
      <w:r w:rsidRPr="00745DD3">
        <w:rPr>
          <w:rFonts w:ascii="Roboto Light" w:eastAsia="Roboto Light" w:hAnsi="Roboto Light" w:cs="Roboto Light"/>
          <w:b/>
          <w:bCs/>
          <w:color w:val="404040" w:themeColor="text1" w:themeTint="BF"/>
          <w:sz w:val="20"/>
          <w:szCs w:val="20"/>
        </w:rPr>
        <w:t xml:space="preserve">Lambda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capabilities and leveraging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working environment through agile practices, participating in stand-up meetings and sprint planning sessions to enhance communication and project delivery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overall deployment process and reducing time to market for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 junior developers, fostering talent development and adherence to coding standards that helped maintain a high calibre of work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AI-based solutions into existing platforms, evaluating the feasibility of machine learning tools such as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processing speed and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forums and tech meetups to share knowledge and learn about emerging technologies that could benefit the company's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documentation for APIs and services using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developer experience when integrating with external systems and aiding in third-party collaborations.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