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the development of web and mobile applications. Proven track record in building scalable backend systems utilizing AWS and Kafka, with expertise in Java, Python, and Go. Adept at working in fast-paced, startup environments to solve complex problems and deliver high-quality products quickly, with a focus on enhancing user experience and safety.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 Python, Go, JavaScript, TypeScript, Scala, C#,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Boot, Django, Flask, Node.js, Express.js, Play Framework, Gin, Angular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Redis, DynamoDB, Cassandra, Oracle,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Tools:</w:t>
      </w:r>
      <w:r w:rsidRPr="00745DD3">
        <w:rPr>
          <w:rFonts w:ascii="Roboto Light" w:eastAsia="Roboto Light" w:hAnsi="Roboto Light" w:cs="Roboto Light"/>
          <w:color w:val="404040" w:themeColor="text1" w:themeTint="BF"/>
          <w:sz w:val="20"/>
          <w:szCs w:val="20"/>
        </w:rPr>
        <w:t xml:space="preserve"> AWS, Google Cloud Platform, Azure, Terraform, Kubernetes, Docker,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Messaging &amp; Streaming:</w:t>
      </w:r>
      <w:r w:rsidRPr="00745DD3">
        <w:rPr>
          <w:rFonts w:ascii="Roboto Light" w:eastAsia="Roboto Light" w:hAnsi="Roboto Light" w:cs="Roboto Light"/>
          <w:color w:val="404040" w:themeColor="text1" w:themeTint="BF"/>
          <w:sz w:val="20"/>
          <w:szCs w:val="20"/>
        </w:rPr>
        <w:t xml:space="preserve"> Apache Kafka, RabbitMQ, Apache Flink, AWS Kinesis, WebSockets, gRPC, Socket.IO, Apache Pulsar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backend architectures for innovative car ownership solutions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driver safety features within the </w:t>
      </w:r>
      <w:r w:rsidRPr="00745DD3">
        <w:rPr>
          <w:rFonts w:ascii="Roboto Light" w:eastAsia="Roboto Light" w:hAnsi="Roboto Light" w:cs="Roboto Light"/>
          <w:b/>
          <w:bCs/>
          <w:color w:val="404040" w:themeColor="text1" w:themeTint="BF"/>
          <w:sz w:val="20"/>
          <w:szCs w:val="20"/>
        </w:rPr>
        <w:t xml:space="preserve">DriveShield™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cross-functional team of engineers in developing microservices that streamlined the insurance comparison process, significantly improving application response times and user satisfaction through efficient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RESTful APIs for the Jerry platform, ensuring secure and reliable communication between frontend applications and backend services using industry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integration of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for serverless computing, reducing infrastructure costs while maintaining high performance for data processing in real-time vehicle diagnostics.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performance testing and optimization on backend systems, implementing caching strategies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minimize latency and improve overall user experience across multiple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define technical requirements and project scope for new features, demonstrating strong adaptability and problem-solving skills in a fast-paced startup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that enhanced code quality and reduced time to market for new features and updates.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practices for backend development, fostering a culture of continuous learning and collaboration that led to improved team productivity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data processing applications utilizing </w:t>
      </w:r>
      <w:r w:rsidRPr="00745DD3">
        <w:rPr>
          <w:rFonts w:ascii="Roboto Light" w:eastAsia="Roboto Light" w:hAnsi="Roboto Light" w:cs="Roboto Light"/>
          <w:b/>
          <w:bCs/>
          <w:color w:val="404040" w:themeColor="text1" w:themeTint="BF"/>
          <w:sz w:val="20"/>
          <w:szCs w:val="20"/>
        </w:rPr>
        <w:t xml:space="preserve">Apache Flink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real-time analytics on user behavior that informed product development and marketing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collaborative brainstorming sessions, contributing to team knowledge sharing and project innovation while adhering to agile methodologies for project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deep dives into geospatial data handling techniques to enhance features that provide users with tailored recommendations, significantly enriching user engagement and interaction.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encryption and security measures to safeguard user information, aligning with best practices in application security and compliance in the fintech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system performance and conducted troubleshooting sessions to identify bottlenecks, streamlining application functionality and enhancing overall scalability as user traffic increased.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reviews and architecture discussions, driving the adoption of modern development methodologies that improved code quality and team agility.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improving documentation and onboarding processes, ensuring new engineers quickly acclimated to the team's coding standards and workflows while maintaining high quality delivery.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backend services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supported billions of transactions, utilizing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robust, scalable solutions that aligned with corporate standards of reliability and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microservices that communicated via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gRPC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interoperability between various components of the system for improved integration and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planning and execution of system upgrades, ensuring minimal downtime and seamless transitions while adhering to best practices in software development and project management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design and development of libraries used across multiple teams, providing reusable components that improved consistency and reduced redundancy in the codebase.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QA teams to develop comprehensive testing frameworks that guaranteed functionality and reliability of backend services prior to deployments into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agile methodologies to manage product backlogs and sprint planning sessions, leading to timely deliveries and improved team dynamics through effective collaboration and communication.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performance optimization efforts that enhanced application responsiveness and throughput while reducing resource consumption, leveraging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multiple data sources into </w:t>
      </w:r>
      <w:r w:rsidRPr="00745DD3">
        <w:rPr>
          <w:rFonts w:ascii="Roboto Light" w:eastAsia="Roboto Light" w:hAnsi="Roboto Light" w:cs="Roboto Light"/>
          <w:b/>
          <w:bCs/>
          <w:color w:val="404040" w:themeColor="text1" w:themeTint="BF"/>
          <w:sz w:val="20"/>
          <w:szCs w:val="20"/>
        </w:rPr>
        <w:t xml:space="preserve">Azure SQL Database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Cosmos 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management and access for dynamic application usage scenarios and analytics.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interns, transferring knowledge of effective backend development practices while promoting a learning culture within the engineering team and boosting team morale.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extensive logging and monitoring using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ability to troubleshoot and optimize backend services based on real-time data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support feature requests based on technological advancements and user feedback, ensuring that application direction stayed aligned with customer needs and company vision.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orchestrate containerized applications, implementing solutions that enhanced scalability and facilitated smoother deployment processes across the engineering organization.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