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applications, specializing in backend development and infrastructure optimization. Extensive expertise in Rust, Go, and various blockchain technologies, focusing on creating scalable solutions and contributing to the Ethereum ecosystem.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Rust, Go, Solidity, Python,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Express.js, React, Geth, Reth, Nest.js, Spring Boot,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Cassandra,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Docker, Kubernetes, AWS, Google Cloud Platform,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and DeFi Technologies:</w:t>
      </w:r>
      <w:r w:rsidRPr="00745DD3">
        <w:rPr>
          <w:rFonts w:ascii="Roboto Light" w:eastAsia="Roboto Light" w:hAnsi="Roboto Light" w:cs="Roboto Light"/>
          <w:color w:val="404040" w:themeColor="text1" w:themeTint="BF"/>
          <w:sz w:val="20"/>
          <w:szCs w:val="20"/>
        </w:rPr>
        <w:t xml:space="preserve"> Ethereum, Hyperledger, Chainlink, Uniswap, Aave, Cryptography, Decentralized Applications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systems for </w:t>
      </w:r>
      <w:r w:rsidRPr="00745DD3">
        <w:rPr>
          <w:rFonts w:ascii="Roboto Light" w:eastAsia="Roboto Light" w:hAnsi="Roboto Light" w:cs="Roboto Light"/>
          <w:b/>
          <w:bCs/>
          <w:color w:val="404040" w:themeColor="text1" w:themeTint="BF"/>
          <w:sz w:val="20"/>
          <w:szCs w:val="20"/>
        </w:rPr>
        <w:t xml:space="preserve">rollups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blockchain protocols to enhance transaction efficiency and reduce latency in system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discussions for foundational infrastructure that supports large-scale DeFi operations and solutions, promoting best practices in code optimization to boost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develop, and deploy highly available and scalable services utilizing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critical operational needs and improving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open-source tools and frameworks that fostered community engagement and collaboration, advocating for decentralized solutions in line with current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of essential open-source projects, actively submitting PRs and reviewing contributions from other developers to improve overall functionality and usability of software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advanced profiling techniques and code refactoring, significantly enhancing the operation of critical systems with an emphasis on economic activity efficiency in every transaction.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 sharing, staying abreast of trends in backend technologies and cryptographic practices to influence innovative product development and architectural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around technical specifications and protocol enhancements in a public setting, demonstrating strong communication skills and a commitment to community-driven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an inclusive learning environment that emphasizes collaboration, adaptability, and skill enhancement in backend development, particularly concerning blockchain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system architectures and APIs, aiding both internal stakeholders and external developers in understanding technical requirements and usage of Ethereum client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testing protocols and automated deployment pipelines that reduced manual oversight and increased deployment confidence, enhancing release cycles and product stability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product management and engineering teams to ensure feature specifications were thoroughly developed and adhered to industry standards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scrums and retrospectives, contributing to the agile process and helping to refine project workflows for enhanced team productivity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caching strategies and data retrieval optimizations on server-side applications, which improved response times and scalability of backend services serving complex user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proactive problem-solving skills through troubleshooting and refining service performance based on user feedback and system monitoring metrics, leading to improved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for both the front-end and back-end processes while maintaining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cloud-native infrastructure, leveraging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workflows and streamline resource management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APIs for interaction with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other decentralized protocols, supporting users and developers in accessing critical data securely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implement data pipelines and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accessibility and performance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an event-driven architecture, utilizing message brokers like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real-time data processing and system responsiveness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architectural discussions, providing essential feedback and elevating coding standards while promoting best practices for maintainability and scalability in backend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integration processes for various third-party services, enhancing functionality through well-documented API contracts and consistent communication with external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data analytics and visualization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augmenting decision-making processes and fostering data-driven programming practices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modern cloud environments, applying skills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compliance with security best practices and business continuity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sessions, gathering feedback from stakeholders to improve application usability and functionality prior to final deployment, ensuring end-user satisfaction and adherence to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in team practices, encouraging a culture of collaboration, continuous learning, and proactive problem-solving within the technical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track project progress and facilitate rapid iterations based on client feedback, significantly improving the software delivery cycle and product relevance.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